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5B" w:rsidRDefault="00552C2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091624" wp14:editId="4AA35B0A">
                <wp:simplePos x="0" y="0"/>
                <wp:positionH relativeFrom="page">
                  <wp:posOffset>674370</wp:posOffset>
                </wp:positionH>
                <wp:positionV relativeFrom="paragraph">
                  <wp:posOffset>2605792</wp:posOffset>
                </wp:positionV>
                <wp:extent cx="4869815" cy="2693035"/>
                <wp:effectExtent l="0" t="0" r="26035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269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7F3" w:rsidRPr="001B0B39" w:rsidRDefault="006F77F3" w:rsidP="001B0B39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cinéma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l’exception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culturelle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f</w:t>
                            </w:r>
                            <w:r w:rsidRPr="001B0B39">
                              <w:rPr>
                                <w:rFonts w:cstheme="minorHAnsi"/>
                              </w:rPr>
                              <w:t>rançaise</w:t>
                            </w:r>
                            <w:proofErr w:type="spellEnd"/>
                          </w:p>
                          <w:p w:rsidR="006F77F3" w:rsidRPr="001B0B39" w:rsidRDefault="006F77F3" w:rsidP="001B0B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Malgré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la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popularité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croissante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des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plateformes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numériques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comme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Netflix</w:t>
                            </w:r>
                            <w:r>
                              <w:rPr>
                                <w:rFonts w:cstheme="minorHAnsi"/>
                              </w:rPr>
                              <w:t>,</w:t>
                            </w:r>
                            <w:r w:rsidRPr="001B0B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auprès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des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jeunes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, les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français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continuent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d’aller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au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cinéma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pour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voir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des films,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notamment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français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6F77F3" w:rsidRPr="001B0B39" w:rsidRDefault="006F77F3" w:rsidP="001B0B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r w:rsidRPr="001B0B39">
                              <w:rPr>
                                <w:rFonts w:cstheme="minorHAnsi"/>
                              </w:rPr>
                              <w:t>‘</w:t>
                            </w:r>
                            <w:proofErr w:type="spellStart"/>
                            <w:proofErr w:type="gramStart"/>
                            <w:r w:rsidRPr="001B0B39">
                              <w:rPr>
                                <w:rFonts w:cstheme="minorHAnsi"/>
                              </w:rPr>
                              <w:t>l’exception</w:t>
                            </w:r>
                            <w:proofErr w:type="spellEnd"/>
                            <w:proofErr w:type="gramEnd"/>
                            <w:r w:rsidRPr="001B0B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culturelle</w:t>
                            </w:r>
                            <w:proofErr w:type="spellEnd"/>
                            <w:r w:rsidRPr="001B0B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cstheme="minorHAnsi"/>
                              </w:rPr>
                              <w:t>fran</w:t>
                            </w:r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çaise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’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vient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d’André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Malraux,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ministre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de la Culture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en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1959. </w:t>
                            </w:r>
                            <w:proofErr w:type="gram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Il</w:t>
                            </w:r>
                            <w:proofErr w:type="gram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met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place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une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lé</w:t>
                            </w:r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gislation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pour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encadrer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théâ</w:t>
                            </w:r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tre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et le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ciné</w:t>
                            </w:r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ma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. </w:t>
                            </w:r>
                          </w:p>
                          <w:p w:rsidR="006F77F3" w:rsidRPr="001B0B39" w:rsidRDefault="006F77F3" w:rsidP="001B0B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Une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partie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des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recettes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(les gains)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engrangé</w:t>
                            </w:r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e</w:t>
                            </w:r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s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par le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cinéma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, le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théâ</w:t>
                            </w:r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tre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gram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et</w:t>
                            </w:r>
                            <w:proofErr w:type="gram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la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élé</w:t>
                            </w:r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vision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doit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ê</w:t>
                            </w:r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tre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reversée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pour aider et encourager la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c</w:t>
                            </w:r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r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é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ation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. </w:t>
                            </w:r>
                          </w:p>
                          <w:p w:rsidR="006F77F3" w:rsidRPr="001B0B39" w:rsidRDefault="006F77F3" w:rsidP="001B0B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Une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partie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des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recettes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aussi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utilisé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pour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promouvoir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la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diversité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culturelle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française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dans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le monde,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notamment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les films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français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,</w:t>
                            </w:r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à </w:t>
                            </w:r>
                            <w:proofErr w:type="spellStart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>l’étranger</w:t>
                            </w:r>
                            <w:proofErr w:type="spellEnd"/>
                            <w:r w:rsidRPr="001B0B39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91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1pt;margin-top:205.2pt;width:383.45pt;height:212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">
                <v:textbox>
                  <w:txbxContent>
                    <w:p w:rsidR="006F77F3" w:rsidRPr="001B0B39" w:rsidRDefault="006F77F3" w:rsidP="001B0B39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Le </w:t>
                      </w:r>
                      <w:proofErr w:type="spellStart"/>
                      <w:r>
                        <w:rPr>
                          <w:u w:val="single"/>
                        </w:rPr>
                        <w:t>cinéma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u w:val="single"/>
                        </w:rPr>
                        <w:t>et</w:t>
                      </w:r>
                      <w:proofErr w:type="gram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l’exception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culturelle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f</w:t>
                      </w:r>
                      <w:r w:rsidRPr="001B0B39">
                        <w:rPr>
                          <w:rFonts w:cstheme="minorHAnsi"/>
                        </w:rPr>
                        <w:t>rançaise</w:t>
                      </w:r>
                      <w:proofErr w:type="spellEnd"/>
                    </w:p>
                    <w:p w:rsidR="006F77F3" w:rsidRPr="001B0B39" w:rsidRDefault="006F77F3" w:rsidP="001B0B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spellStart"/>
                      <w:r w:rsidRPr="001B0B39">
                        <w:rPr>
                          <w:rFonts w:cstheme="minorHAnsi"/>
                        </w:rPr>
                        <w:t>Malgré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la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popularité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croissante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des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plateformes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numériques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comme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Netflix</w:t>
                      </w:r>
                      <w:r>
                        <w:rPr>
                          <w:rFonts w:cstheme="minorHAnsi"/>
                        </w:rPr>
                        <w:t>,</w:t>
                      </w:r>
                      <w:r w:rsidRPr="001B0B3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auprès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des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jeunes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, les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français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continuent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d’aller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au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cinéma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pour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voir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des films,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notamment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français</w:t>
                      </w:r>
                      <w:proofErr w:type="spellEnd"/>
                      <w:r>
                        <w:rPr>
                          <w:rFonts w:cstheme="minorHAnsi"/>
                        </w:rPr>
                        <w:t>.</w:t>
                      </w:r>
                    </w:p>
                    <w:p w:rsidR="006F77F3" w:rsidRPr="001B0B39" w:rsidRDefault="006F77F3" w:rsidP="001B0B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r w:rsidRPr="001B0B39">
                        <w:rPr>
                          <w:rFonts w:cstheme="minorHAnsi"/>
                        </w:rPr>
                        <w:t>‘</w:t>
                      </w:r>
                      <w:proofErr w:type="spellStart"/>
                      <w:proofErr w:type="gramStart"/>
                      <w:r w:rsidRPr="001B0B39">
                        <w:rPr>
                          <w:rFonts w:cstheme="minorHAnsi"/>
                        </w:rPr>
                        <w:t>l’exception</w:t>
                      </w:r>
                      <w:proofErr w:type="spellEnd"/>
                      <w:proofErr w:type="gramEnd"/>
                      <w:r w:rsidRPr="001B0B3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culturelle</w:t>
                      </w:r>
                      <w:proofErr w:type="spellEnd"/>
                      <w:r w:rsidRPr="001B0B3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cstheme="minorHAnsi"/>
                        </w:rPr>
                        <w:t>fran</w:t>
                      </w:r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çaise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’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vient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d’André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Malraux,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ministre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de la Culture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en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1959. </w:t>
                      </w:r>
                      <w:proofErr w:type="gram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Il</w:t>
                      </w:r>
                      <w:proofErr w:type="gram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met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en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place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une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lé</w:t>
                      </w:r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gislation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pour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encadrer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le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théâ</w:t>
                      </w:r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tre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et le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ciné</w:t>
                      </w:r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ma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. </w:t>
                      </w:r>
                    </w:p>
                    <w:p w:rsidR="006F77F3" w:rsidRPr="001B0B39" w:rsidRDefault="006F77F3" w:rsidP="001B0B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Une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partie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des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recettes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(les gains)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engrangé</w:t>
                      </w:r>
                      <w:r>
                        <w:rPr>
                          <w:rFonts w:eastAsiaTheme="minorHAnsi" w:cstheme="minorHAnsi"/>
                          <w:lang w:eastAsia="ja-JP"/>
                        </w:rPr>
                        <w:t>e</w:t>
                      </w:r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s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par le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cinéma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, le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théâ</w:t>
                      </w:r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tre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gram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et</w:t>
                      </w:r>
                      <w:proofErr w:type="gram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la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t</w:t>
                      </w:r>
                      <w:r>
                        <w:rPr>
                          <w:rFonts w:eastAsiaTheme="minorHAnsi" w:cstheme="minorHAnsi"/>
                          <w:lang w:eastAsia="ja-JP"/>
                        </w:rPr>
                        <w:t>élé</w:t>
                      </w:r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vision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doit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ê</w:t>
                      </w:r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tre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reversée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pour aider et encourager la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c</w:t>
                      </w:r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r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val="en-US" w:eastAsia="ja-JP"/>
                        </w:rPr>
                        <w:t>é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ation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. </w:t>
                      </w:r>
                    </w:p>
                    <w:p w:rsidR="006F77F3" w:rsidRPr="001B0B39" w:rsidRDefault="006F77F3" w:rsidP="001B0B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Une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partie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des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recettes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proofErr w:type="gram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est</w:t>
                      </w:r>
                      <w:proofErr w:type="spellEnd"/>
                      <w:proofErr w:type="gram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aussi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utilisé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pour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promouvoir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la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diversité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culturelle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française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dans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le monde,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notamment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les films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français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>,</w:t>
                      </w:r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 à </w:t>
                      </w:r>
                      <w:proofErr w:type="spellStart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>l’étranger</w:t>
                      </w:r>
                      <w:proofErr w:type="spellEnd"/>
                      <w:r w:rsidRPr="001B0B39">
                        <w:rPr>
                          <w:rFonts w:eastAsiaTheme="minorHAnsi" w:cstheme="minorHAnsi"/>
                          <w:lang w:eastAsia="ja-JP"/>
                        </w:rPr>
                        <w:t xml:space="preserve">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A01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EB1D8B" wp14:editId="33D90AE7">
                <wp:simplePos x="0" y="0"/>
                <wp:positionH relativeFrom="column">
                  <wp:posOffset>5078150</wp:posOffset>
                </wp:positionH>
                <wp:positionV relativeFrom="paragraph">
                  <wp:posOffset>2583871</wp:posOffset>
                </wp:positionV>
                <wp:extent cx="4402455" cy="2286000"/>
                <wp:effectExtent l="0" t="0" r="1714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245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7F3" w:rsidRDefault="006F77F3" w:rsidP="0055732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défis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cinéma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français</w:t>
                            </w:r>
                            <w:proofErr w:type="spellEnd"/>
                          </w:p>
                          <w:p w:rsidR="006F77F3" w:rsidRPr="00BB3EC4" w:rsidRDefault="006F77F3" w:rsidP="00557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BB3EC4">
                              <w:rPr>
                                <w:rFonts w:cstheme="minorHAnsi"/>
                              </w:rPr>
                              <w:t xml:space="preserve">Les services de video à la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demande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(VOD) et les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plateformes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comme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Netflix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ou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Amazon Prime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ont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transformé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le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paysage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audiovisuel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diffusant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rapidement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les films et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produisant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eux-mêmes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des films (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  <w:i/>
                              </w:rPr>
                              <w:t>Okja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, Netflix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ou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B3EC4">
                              <w:rPr>
                                <w:rFonts w:cstheme="minorHAnsi"/>
                                <w:i/>
                              </w:rPr>
                              <w:t>Manchester by the sea</w:t>
                            </w:r>
                            <w:r w:rsidRPr="00BB3EC4">
                              <w:rPr>
                                <w:rFonts w:cstheme="minorHAnsi"/>
                              </w:rPr>
                              <w:t xml:space="preserve">, Amazon)  </w:t>
                            </w:r>
                          </w:p>
                          <w:p w:rsidR="006F77F3" w:rsidRPr="00BB3EC4" w:rsidRDefault="006F77F3" w:rsidP="00557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BB3EC4">
                              <w:rPr>
                                <w:rFonts w:cstheme="minorHAnsi"/>
                              </w:rPr>
                              <w:t xml:space="preserve">Les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investisseurs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sont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moins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moins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nombreux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 du fait de la </w:t>
                            </w:r>
                            <w:r>
                              <w:rPr>
                                <w:rFonts w:cstheme="minorHAnsi"/>
                              </w:rPr>
                              <w:t>concurrence</w:t>
                            </w:r>
                            <w:r w:rsidRPr="00BB3EC4">
                              <w:rPr>
                                <w:rFonts w:cstheme="minorHAnsi"/>
                              </w:rPr>
                              <w:t xml:space="preserve"> sur le </w:t>
                            </w:r>
                            <w:proofErr w:type="spellStart"/>
                            <w:r w:rsidRPr="00BB3EC4">
                              <w:rPr>
                                <w:rFonts w:cstheme="minorHAnsi"/>
                              </w:rPr>
                              <w:t>marché</w:t>
                            </w:r>
                            <w:proofErr w:type="spellEnd"/>
                            <w:r w:rsidRPr="00BB3EC4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:rsidR="006F77F3" w:rsidRPr="0055732F" w:rsidRDefault="006F77F3" w:rsidP="00557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Les films </w:t>
                            </w:r>
                            <w:proofErr w:type="spellStart"/>
                            <w:r>
                              <w:t>français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doivent</w:t>
                            </w:r>
                            <w:proofErr w:type="spellEnd"/>
                            <w:r>
                              <w:t xml:space="preserve"> continuer à </w:t>
                            </w:r>
                            <w:proofErr w:type="spellStart"/>
                            <w:r>
                              <w:t>séduire</w:t>
                            </w:r>
                            <w:proofErr w:type="spellEnd"/>
                            <w:r>
                              <w:t xml:space="preserve"> le public, pour le moment </w:t>
                            </w:r>
                            <w:proofErr w:type="spellStart"/>
                            <w:r>
                              <w:t>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les films </w:t>
                            </w:r>
                            <w:r w:rsidRPr="00894A5A">
                              <w:rPr>
                                <w:rFonts w:cstheme="minorHAnsi"/>
                              </w:rPr>
                              <w:t>am</w:t>
                            </w:r>
                            <w:proofErr w:type="spellStart"/>
                            <w:r w:rsidRPr="00894A5A">
                              <w:rPr>
                                <w:rFonts w:cstheme="minorHAnsi"/>
                                <w:lang w:val="en-US" w:eastAsia="ja-JP"/>
                              </w:rPr>
                              <w:t>éricains</w:t>
                            </w:r>
                            <w:proofErr w:type="spellEnd"/>
                            <w:r w:rsidRPr="00894A5A">
                              <w:rPr>
                                <w:rFonts w:cstheme="minorHAnsi"/>
                                <w:lang w:val="en-US" w:eastAsia="ja-JP"/>
                              </w:rPr>
                              <w:t xml:space="preserve"> qui </w:t>
                            </w:r>
                            <w:proofErr w:type="spellStart"/>
                            <w:r w:rsidRPr="00894A5A">
                              <w:rPr>
                                <w:rFonts w:cstheme="minorHAnsi"/>
                                <w:lang w:val="en-US" w:eastAsia="ja-JP"/>
                              </w:rPr>
                              <w:t>son</w:t>
                            </w:r>
                            <w:r>
                              <w:rPr>
                                <w:rFonts w:cstheme="minorHAnsi"/>
                                <w:lang w:val="en-US" w:eastAsia="ja-JP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lang w:val="en-US" w:eastAsia="ja-JP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  <w:lang w:val="en-US" w:eastAsia="ja-JP"/>
                              </w:rPr>
                              <w:t xml:space="preserve"> tête (55% de part de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lang w:val="en-US" w:eastAsia="ja-JP"/>
                              </w:rPr>
                              <w:t>marché</w:t>
                            </w:r>
                            <w:proofErr w:type="spellEnd"/>
                            <w:r>
                              <w:rPr>
                                <w:rFonts w:cstheme="minorHAnsi"/>
                                <w:lang w:val="en-US"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B1D8B" id="_x0000_s1027" type="#_x0000_t202" style="position:absolute;margin-left:399.85pt;margin-top:203.45pt;width:346.65pt;height:18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">
                <v:textbox>
                  <w:txbxContent>
                    <w:p w:rsidR="006F77F3" w:rsidRDefault="006F77F3" w:rsidP="0055732F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Les </w:t>
                      </w:r>
                      <w:proofErr w:type="spellStart"/>
                      <w:r>
                        <w:rPr>
                          <w:u w:val="single"/>
                        </w:rPr>
                        <w:t>défis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du </w:t>
                      </w:r>
                      <w:proofErr w:type="spellStart"/>
                      <w:r>
                        <w:rPr>
                          <w:u w:val="single"/>
                        </w:rPr>
                        <w:t>cinéma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français</w:t>
                      </w:r>
                      <w:proofErr w:type="spellEnd"/>
                    </w:p>
                    <w:p w:rsidR="006F77F3" w:rsidRPr="00BB3EC4" w:rsidRDefault="006F77F3" w:rsidP="00557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BB3EC4">
                        <w:rPr>
                          <w:rFonts w:cstheme="minorHAnsi"/>
                        </w:rPr>
                        <w:t xml:space="preserve">Les services de video à la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demande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(VOD) et les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plateformes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comme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Netflix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ou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Amazon Prime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ont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transformé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le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paysage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audiovisuel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en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diffusant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rapidement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les films et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en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produisant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eux-mêmes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des films (</w:t>
                      </w:r>
                      <w:proofErr w:type="spellStart"/>
                      <w:r w:rsidRPr="00BB3EC4">
                        <w:rPr>
                          <w:rFonts w:cstheme="minorHAnsi"/>
                          <w:i/>
                        </w:rPr>
                        <w:t>Okja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, Netflix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ou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r w:rsidRPr="00BB3EC4">
                        <w:rPr>
                          <w:rFonts w:cstheme="minorHAnsi"/>
                          <w:i/>
                        </w:rPr>
                        <w:t>Manchester by the sea</w:t>
                      </w:r>
                      <w:r w:rsidRPr="00BB3EC4">
                        <w:rPr>
                          <w:rFonts w:cstheme="minorHAnsi"/>
                        </w:rPr>
                        <w:t xml:space="preserve">, Amazon)  </w:t>
                      </w:r>
                    </w:p>
                    <w:p w:rsidR="006F77F3" w:rsidRPr="00BB3EC4" w:rsidRDefault="006F77F3" w:rsidP="00557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BB3EC4">
                        <w:rPr>
                          <w:rFonts w:cstheme="minorHAnsi"/>
                        </w:rPr>
                        <w:t xml:space="preserve">Les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investisseurs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sont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de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moins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en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moins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nombreux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 du fait de la </w:t>
                      </w:r>
                      <w:r>
                        <w:rPr>
                          <w:rFonts w:cstheme="minorHAnsi"/>
                        </w:rPr>
                        <w:t>concurrence</w:t>
                      </w:r>
                      <w:r w:rsidRPr="00BB3EC4">
                        <w:rPr>
                          <w:rFonts w:cstheme="minorHAnsi"/>
                        </w:rPr>
                        <w:t xml:space="preserve"> sur le </w:t>
                      </w:r>
                      <w:proofErr w:type="spellStart"/>
                      <w:r w:rsidRPr="00BB3EC4">
                        <w:rPr>
                          <w:rFonts w:cstheme="minorHAnsi"/>
                        </w:rPr>
                        <w:t>marché</w:t>
                      </w:r>
                      <w:proofErr w:type="spellEnd"/>
                      <w:r w:rsidRPr="00BB3EC4">
                        <w:rPr>
                          <w:rFonts w:cstheme="minorHAnsi"/>
                        </w:rPr>
                        <w:t xml:space="preserve">. </w:t>
                      </w:r>
                    </w:p>
                    <w:p w:rsidR="006F77F3" w:rsidRPr="0055732F" w:rsidRDefault="006F77F3" w:rsidP="0055732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Les films </w:t>
                      </w:r>
                      <w:proofErr w:type="spellStart"/>
                      <w:r>
                        <w:t>français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doivent</w:t>
                      </w:r>
                      <w:proofErr w:type="spellEnd"/>
                      <w:r>
                        <w:t xml:space="preserve"> continuer à </w:t>
                      </w:r>
                      <w:proofErr w:type="spellStart"/>
                      <w:r>
                        <w:t>séduire</w:t>
                      </w:r>
                      <w:proofErr w:type="spellEnd"/>
                      <w:r>
                        <w:t xml:space="preserve"> le public, pour le moment </w:t>
                      </w:r>
                      <w:proofErr w:type="spellStart"/>
                      <w:r>
                        <w:t>ce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les films </w:t>
                      </w:r>
                      <w:r w:rsidRPr="00894A5A">
                        <w:rPr>
                          <w:rFonts w:cstheme="minorHAnsi"/>
                        </w:rPr>
                        <w:t>am</w:t>
                      </w:r>
                      <w:proofErr w:type="spellStart"/>
                      <w:r w:rsidRPr="00894A5A">
                        <w:rPr>
                          <w:rFonts w:cstheme="minorHAnsi"/>
                          <w:lang w:val="en-US" w:eastAsia="ja-JP"/>
                        </w:rPr>
                        <w:t>éricains</w:t>
                      </w:r>
                      <w:proofErr w:type="spellEnd"/>
                      <w:r w:rsidRPr="00894A5A">
                        <w:rPr>
                          <w:rFonts w:cstheme="minorHAnsi"/>
                          <w:lang w:val="en-US" w:eastAsia="ja-JP"/>
                        </w:rPr>
                        <w:t xml:space="preserve"> qui </w:t>
                      </w:r>
                      <w:proofErr w:type="spellStart"/>
                      <w:r w:rsidRPr="00894A5A">
                        <w:rPr>
                          <w:rFonts w:cstheme="minorHAnsi"/>
                          <w:lang w:val="en-US" w:eastAsia="ja-JP"/>
                        </w:rPr>
                        <w:t>son</w:t>
                      </w:r>
                      <w:r>
                        <w:rPr>
                          <w:rFonts w:cstheme="minorHAnsi"/>
                          <w:lang w:val="en-US" w:eastAsia="ja-JP"/>
                        </w:rPr>
                        <w:t>t</w:t>
                      </w:r>
                      <w:proofErr w:type="spellEnd"/>
                      <w:r>
                        <w:rPr>
                          <w:rFonts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lang w:val="en-US" w:eastAsia="ja-JP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  <w:lang w:val="en-US" w:eastAsia="ja-JP"/>
                        </w:rPr>
                        <w:t xml:space="preserve"> tête (55% de part de </w:t>
                      </w:r>
                      <w:proofErr w:type="spellStart"/>
                      <w:r>
                        <w:rPr>
                          <w:rFonts w:cstheme="minorHAnsi"/>
                          <w:lang w:val="en-US" w:eastAsia="ja-JP"/>
                        </w:rPr>
                        <w:t>marché</w:t>
                      </w:r>
                      <w:proofErr w:type="spellEnd"/>
                      <w:r>
                        <w:rPr>
                          <w:rFonts w:cstheme="minorHAnsi"/>
                          <w:lang w:val="en-US" w:eastAsia="ja-JP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3EC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CB3D5C" wp14:editId="12FDEBCF">
                <wp:simplePos x="0" y="0"/>
                <wp:positionH relativeFrom="column">
                  <wp:posOffset>5019040</wp:posOffset>
                </wp:positionH>
                <wp:positionV relativeFrom="paragraph">
                  <wp:posOffset>88845</wp:posOffset>
                </wp:positionV>
                <wp:extent cx="4482465" cy="2126615"/>
                <wp:effectExtent l="0" t="0" r="1333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2465" cy="212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7F3" w:rsidRDefault="006F77F3" w:rsidP="0055732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gros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succès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du box-office </w:t>
                            </w:r>
                          </w:p>
                          <w:p w:rsidR="006F77F3" w:rsidRPr="004370EB" w:rsidRDefault="006F77F3" w:rsidP="007B7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4370EB">
                              <w:rPr>
                                <w:rFonts w:cstheme="minorHAnsi"/>
                              </w:rPr>
                              <w:t>Titanic (1997), 21 millions</w:t>
                            </w:r>
                          </w:p>
                          <w:p w:rsidR="006F77F3" w:rsidRPr="004370EB" w:rsidRDefault="006F77F3" w:rsidP="007B7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Bienvenue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chez les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Ch’tis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>, (2008), 20 millions</w:t>
                            </w:r>
                          </w:p>
                          <w:p w:rsidR="006F77F3" w:rsidRPr="004370EB" w:rsidRDefault="006F77F3" w:rsidP="007B7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Intouchables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(2011), 19,5 millions </w:t>
                            </w:r>
                          </w:p>
                          <w:p w:rsidR="006F77F3" w:rsidRPr="004370EB" w:rsidRDefault="006F77F3" w:rsidP="007B7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4370EB">
                              <w:rPr>
                                <w:rFonts w:cstheme="minorHAnsi"/>
                              </w:rPr>
                              <w:t xml:space="preserve">La Grande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Vadrouille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(1966), 17,6 millions </w:t>
                            </w:r>
                          </w:p>
                          <w:p w:rsidR="006F77F3" w:rsidRPr="004370EB" w:rsidRDefault="006F77F3" w:rsidP="007B7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Astérix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et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Obélix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(2002), 14,5 millions </w:t>
                            </w:r>
                          </w:p>
                          <w:p w:rsidR="006F77F3" w:rsidRPr="004370EB" w:rsidRDefault="006F77F3" w:rsidP="007B7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Qu’est-ce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qu’on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a fait au bon </w:t>
                            </w:r>
                            <w:proofErr w:type="spellStart"/>
                            <w:proofErr w:type="gramStart"/>
                            <w:r w:rsidRPr="004370EB">
                              <w:rPr>
                                <w:rFonts w:cstheme="minorHAnsi"/>
                              </w:rPr>
                              <w:t>dieu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?</w:t>
                            </w:r>
                            <w:proofErr w:type="gramEnd"/>
                            <w:r w:rsidRPr="004370EB">
                              <w:rPr>
                                <w:rFonts w:cstheme="minorHAnsi"/>
                              </w:rPr>
                              <w:t xml:space="preserve"> (2014), 12,3 millions </w:t>
                            </w:r>
                          </w:p>
                          <w:p w:rsidR="006F77F3" w:rsidRPr="004370EB" w:rsidRDefault="006F77F3" w:rsidP="007B7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4370EB">
                              <w:rPr>
                                <w:rFonts w:cstheme="minorHAnsi"/>
                              </w:rPr>
                              <w:t xml:space="preserve">Le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d</w:t>
                            </w:r>
                            <w:r>
                              <w:rPr>
                                <w:rFonts w:cstheme="minorHAnsi"/>
                              </w:rPr>
                              <w:t>î</w:t>
                            </w:r>
                            <w:r w:rsidRPr="004370EB">
                              <w:rPr>
                                <w:rFonts w:cstheme="minorHAnsi"/>
                              </w:rPr>
                              <w:t>ner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de cons (1998), 9,2 millions</w:t>
                            </w:r>
                          </w:p>
                          <w:p w:rsidR="006F77F3" w:rsidRPr="004370EB" w:rsidRDefault="006F77F3" w:rsidP="007B7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4370EB">
                              <w:rPr>
                                <w:rFonts w:cstheme="minorHAnsi"/>
                              </w:rPr>
                              <w:t xml:space="preserve">Le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fabuleux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destin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d’Amelie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Poulain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>, (2001), 8,6 millions</w:t>
                            </w:r>
                          </w:p>
                          <w:p w:rsidR="006F77F3" w:rsidRPr="004370EB" w:rsidRDefault="006F77F3" w:rsidP="007B7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4370EB">
                              <w:rPr>
                                <w:rFonts w:cstheme="minorHAnsi"/>
                              </w:rPr>
                              <w:t xml:space="preserve">La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famille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370EB">
                              <w:rPr>
                                <w:rFonts w:cstheme="minorHAnsi"/>
                              </w:rPr>
                              <w:t>Bélier</w:t>
                            </w:r>
                            <w:proofErr w:type="spellEnd"/>
                            <w:r w:rsidRPr="004370EB">
                              <w:rPr>
                                <w:rFonts w:cstheme="minorHAnsi"/>
                              </w:rPr>
                              <w:t xml:space="preserve"> (2014), 7,4 millions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3D5C" id="_x0000_s1028" type="#_x0000_t202" style="position:absolute;margin-left:395.2pt;margin-top:7pt;width:352.95pt;height:167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">
                <v:textbox>
                  <w:txbxContent>
                    <w:p w:rsidR="006F77F3" w:rsidRDefault="006F77F3" w:rsidP="0055732F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Les </w:t>
                      </w:r>
                      <w:proofErr w:type="spellStart"/>
                      <w:r>
                        <w:rPr>
                          <w:u w:val="single"/>
                        </w:rPr>
                        <w:t>gros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succès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du box-office </w:t>
                      </w:r>
                    </w:p>
                    <w:p w:rsidR="006F77F3" w:rsidRPr="004370EB" w:rsidRDefault="006F77F3" w:rsidP="007B7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4370EB">
                        <w:rPr>
                          <w:rFonts w:cstheme="minorHAnsi"/>
                        </w:rPr>
                        <w:t>Titanic (1997), 21 millions</w:t>
                      </w:r>
                    </w:p>
                    <w:p w:rsidR="006F77F3" w:rsidRPr="004370EB" w:rsidRDefault="006F77F3" w:rsidP="007B7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proofErr w:type="spellStart"/>
                      <w:r w:rsidRPr="004370EB">
                        <w:rPr>
                          <w:rFonts w:cstheme="minorHAnsi"/>
                        </w:rPr>
                        <w:t>Bienvenue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chez les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Ch’tis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>, (2008), 20 millions</w:t>
                      </w:r>
                    </w:p>
                    <w:p w:rsidR="006F77F3" w:rsidRPr="004370EB" w:rsidRDefault="006F77F3" w:rsidP="007B7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proofErr w:type="spellStart"/>
                      <w:r w:rsidRPr="004370EB">
                        <w:rPr>
                          <w:rFonts w:cstheme="minorHAnsi"/>
                        </w:rPr>
                        <w:t>Intouchables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(2011), 19,5 millions </w:t>
                      </w:r>
                    </w:p>
                    <w:p w:rsidR="006F77F3" w:rsidRPr="004370EB" w:rsidRDefault="006F77F3" w:rsidP="007B7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4370EB">
                        <w:rPr>
                          <w:rFonts w:cstheme="minorHAnsi"/>
                        </w:rPr>
                        <w:t xml:space="preserve">La Grande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Vadrouille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(1966), 17,6 millions </w:t>
                      </w:r>
                    </w:p>
                    <w:p w:rsidR="006F77F3" w:rsidRPr="004370EB" w:rsidRDefault="006F77F3" w:rsidP="007B7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proofErr w:type="spellStart"/>
                      <w:r w:rsidRPr="004370EB">
                        <w:rPr>
                          <w:rFonts w:cstheme="minorHAnsi"/>
                        </w:rPr>
                        <w:t>Astérix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et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Obélix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(2002), 14,5 millions </w:t>
                      </w:r>
                    </w:p>
                    <w:p w:rsidR="006F77F3" w:rsidRPr="004370EB" w:rsidRDefault="006F77F3" w:rsidP="007B7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proofErr w:type="spellStart"/>
                      <w:r w:rsidRPr="004370EB">
                        <w:rPr>
                          <w:rFonts w:cstheme="minorHAnsi"/>
                        </w:rPr>
                        <w:t>Qu’est-ce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qu’on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a fait au bon </w:t>
                      </w:r>
                      <w:proofErr w:type="spellStart"/>
                      <w:proofErr w:type="gramStart"/>
                      <w:r w:rsidRPr="004370EB">
                        <w:rPr>
                          <w:rFonts w:cstheme="minorHAnsi"/>
                        </w:rPr>
                        <w:t>dieu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?</w:t>
                      </w:r>
                      <w:proofErr w:type="gramEnd"/>
                      <w:r w:rsidRPr="004370EB">
                        <w:rPr>
                          <w:rFonts w:cstheme="minorHAnsi"/>
                        </w:rPr>
                        <w:t xml:space="preserve"> (2014), 12,3 millions </w:t>
                      </w:r>
                    </w:p>
                    <w:p w:rsidR="006F77F3" w:rsidRPr="004370EB" w:rsidRDefault="006F77F3" w:rsidP="007B7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4370EB">
                        <w:rPr>
                          <w:rFonts w:cstheme="minorHAnsi"/>
                        </w:rPr>
                        <w:t xml:space="preserve">Le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d</w:t>
                      </w:r>
                      <w:r>
                        <w:rPr>
                          <w:rFonts w:cstheme="minorHAnsi"/>
                        </w:rPr>
                        <w:t>î</w:t>
                      </w:r>
                      <w:r w:rsidRPr="004370EB">
                        <w:rPr>
                          <w:rFonts w:cstheme="minorHAnsi"/>
                        </w:rPr>
                        <w:t>ner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de cons (1998), 9,2 millions</w:t>
                      </w:r>
                    </w:p>
                    <w:p w:rsidR="006F77F3" w:rsidRPr="004370EB" w:rsidRDefault="006F77F3" w:rsidP="007B7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4370EB">
                        <w:rPr>
                          <w:rFonts w:cstheme="minorHAnsi"/>
                        </w:rPr>
                        <w:t xml:space="preserve">Le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fabuleux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destin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d’Amelie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Poulain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>, (2001), 8,6 millions</w:t>
                      </w:r>
                    </w:p>
                    <w:p w:rsidR="006F77F3" w:rsidRPr="004370EB" w:rsidRDefault="006F77F3" w:rsidP="007B7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4370EB">
                        <w:rPr>
                          <w:rFonts w:cstheme="minorHAnsi"/>
                        </w:rPr>
                        <w:t xml:space="preserve">La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famille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370EB">
                        <w:rPr>
                          <w:rFonts w:cstheme="minorHAnsi"/>
                        </w:rPr>
                        <w:t>Bélier</w:t>
                      </w:r>
                      <w:proofErr w:type="spellEnd"/>
                      <w:r w:rsidRPr="004370EB">
                        <w:rPr>
                          <w:rFonts w:cstheme="minorHAnsi"/>
                        </w:rPr>
                        <w:t xml:space="preserve"> (2014), 7,4 millions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0B3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69215</wp:posOffset>
                </wp:positionV>
                <wp:extent cx="4989195" cy="2176145"/>
                <wp:effectExtent l="0" t="0" r="2095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7F3" w:rsidRDefault="006F77F3">
                            <w:pPr>
                              <w:rPr>
                                <w:u w:val="single"/>
                              </w:rPr>
                            </w:pPr>
                            <w:proofErr w:type="spellStart"/>
                            <w:r w:rsidRPr="0055732F">
                              <w:rPr>
                                <w:u w:val="single"/>
                              </w:rPr>
                              <w:t>Statistiques</w:t>
                            </w:r>
                            <w:proofErr w:type="spellEnd"/>
                            <w:r w:rsidRPr="0055732F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6F77F3" w:rsidRPr="00AB35B0" w:rsidRDefault="006F77F3" w:rsidP="00557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2016, 211 </w:t>
                            </w: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millions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d’entrées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ont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été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comptabilisées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:rsidR="006F77F3" w:rsidRDefault="006F77F3" w:rsidP="00557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AB35B0">
                              <w:rPr>
                                <w:rFonts w:cstheme="minorHAnsi"/>
                              </w:rPr>
                              <w:t xml:space="preserve">Part de </w:t>
                            </w: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marché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du </w:t>
                            </w: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cinéma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français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(35 %), part de </w:t>
                            </w: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marché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du </w:t>
                            </w: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cinéma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américain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(53%), </w:t>
                            </w:r>
                            <w:proofErr w:type="gramStart"/>
                            <w:r w:rsidRPr="00AB35B0">
                              <w:rPr>
                                <w:rFonts w:cstheme="minorHAnsi"/>
                              </w:rPr>
                              <w:t>part</w:t>
                            </w:r>
                            <w:proofErr w:type="gramEnd"/>
                            <w:r w:rsidRPr="00AB35B0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marché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B35B0">
                              <w:rPr>
                                <w:rFonts w:cstheme="minorHAnsi"/>
                              </w:rPr>
                              <w:t>d’autres</w:t>
                            </w:r>
                            <w:proofErr w:type="spellEnd"/>
                            <w:r w:rsidRPr="00AB35B0">
                              <w:rPr>
                                <w:rFonts w:cstheme="minorHAnsi"/>
                              </w:rPr>
                              <w:t xml:space="preserve"> films (11%) </w:t>
                            </w:r>
                          </w:p>
                          <w:p w:rsidR="006F77F3" w:rsidRDefault="006F77F3" w:rsidP="00557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La France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le premier pays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Europe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termes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d’entrées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6F77F3" w:rsidRPr="00AB35B0" w:rsidRDefault="006F77F3" w:rsidP="00557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111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millions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d’entrées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le monde pour des productions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fran</w:t>
                            </w:r>
                            <w:r>
                              <w:rPr>
                                <w:rFonts w:ascii="Segoe UI Symbol" w:hAnsi="Segoe UI Symbol" w:cstheme="minorHAnsi"/>
                                <w:lang w:val="en-US" w:eastAsia="ko-KR"/>
                              </w:rPr>
                              <w:t>çaises</w:t>
                            </w:r>
                            <w:proofErr w:type="spellEnd"/>
                          </w:p>
                          <w:p w:rsidR="006F77F3" w:rsidRPr="00AB35B0" w:rsidRDefault="006F77F3" w:rsidP="00557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On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compte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5 741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écrans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et 2 033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cinémas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dans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l’hexagone</w:t>
                            </w:r>
                            <w:proofErr w:type="spellEnd"/>
                          </w:p>
                          <w:p w:rsidR="006F77F3" w:rsidRPr="00AB35B0" w:rsidRDefault="006F77F3" w:rsidP="00557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Les femmes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vont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autant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au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cinéma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que les hommes (2017) </w:t>
                            </w:r>
                          </w:p>
                          <w:p w:rsidR="006F77F3" w:rsidRPr="00AB35B0" w:rsidRDefault="006F77F3" w:rsidP="00557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Les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comédies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et les films de science-fiction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sont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les genres les plus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populaires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auprès</w:t>
                            </w:r>
                            <w:proofErr w:type="spellEnd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 xml:space="preserve"> du public </w:t>
                            </w:r>
                            <w:proofErr w:type="spellStart"/>
                            <w:r w:rsidRPr="00AB35B0">
                              <w:rPr>
                                <w:rStyle w:val="Strong"/>
                                <w:rFonts w:cstheme="minorHAnsi"/>
                                <w:b w:val="0"/>
                                <w:color w:val="000000"/>
                                <w:shd w:val="clear" w:color="auto" w:fill="FFFFFF"/>
                              </w:rPr>
                              <w:t>français</w:t>
                            </w:r>
                            <w:proofErr w:type="spellEnd"/>
                          </w:p>
                          <w:p w:rsidR="006F77F3" w:rsidRPr="0055732F" w:rsidRDefault="006F77F3" w:rsidP="00AB35B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3.5pt;margin-top:5.45pt;width:392.85pt;height:17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">
                <v:textbox>
                  <w:txbxContent>
                    <w:p w:rsidR="006F77F3" w:rsidRDefault="006F77F3">
                      <w:pPr>
                        <w:rPr>
                          <w:u w:val="single"/>
                        </w:rPr>
                      </w:pPr>
                      <w:proofErr w:type="spellStart"/>
                      <w:r w:rsidRPr="0055732F">
                        <w:rPr>
                          <w:u w:val="single"/>
                        </w:rPr>
                        <w:t>Statistiques</w:t>
                      </w:r>
                      <w:proofErr w:type="spellEnd"/>
                      <w:r w:rsidRPr="0055732F">
                        <w:rPr>
                          <w:u w:val="single"/>
                        </w:rPr>
                        <w:t xml:space="preserve"> </w:t>
                      </w:r>
                    </w:p>
                    <w:p w:rsidR="006F77F3" w:rsidRPr="00AB35B0" w:rsidRDefault="006F77F3" w:rsidP="00557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proofErr w:type="spellStart"/>
                      <w:r w:rsidRPr="00AB35B0">
                        <w:rPr>
                          <w:rFonts w:cstheme="minorHAnsi"/>
                        </w:rPr>
                        <w:t>En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2016, 211 </w:t>
                      </w:r>
                      <w:proofErr w:type="spellStart"/>
                      <w:r w:rsidRPr="00AB35B0">
                        <w:rPr>
                          <w:rFonts w:cstheme="minorHAnsi"/>
                        </w:rPr>
                        <w:t>millions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B35B0">
                        <w:rPr>
                          <w:rFonts w:cstheme="minorHAnsi"/>
                        </w:rPr>
                        <w:t>d’entrées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ont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été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comptabilisées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. </w:t>
                      </w:r>
                    </w:p>
                    <w:p w:rsidR="006F77F3" w:rsidRDefault="006F77F3" w:rsidP="00557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AB35B0">
                        <w:rPr>
                          <w:rFonts w:cstheme="minorHAnsi"/>
                        </w:rPr>
                        <w:t xml:space="preserve">Part de </w:t>
                      </w:r>
                      <w:proofErr w:type="spellStart"/>
                      <w:r w:rsidRPr="00AB35B0">
                        <w:rPr>
                          <w:rFonts w:cstheme="minorHAnsi"/>
                        </w:rPr>
                        <w:t>marché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du </w:t>
                      </w:r>
                      <w:proofErr w:type="spellStart"/>
                      <w:r w:rsidRPr="00AB35B0">
                        <w:rPr>
                          <w:rFonts w:cstheme="minorHAnsi"/>
                        </w:rPr>
                        <w:t>cinéma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B35B0">
                        <w:rPr>
                          <w:rFonts w:cstheme="minorHAnsi"/>
                        </w:rPr>
                        <w:t>français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(35 %), part de </w:t>
                      </w:r>
                      <w:proofErr w:type="spellStart"/>
                      <w:r w:rsidRPr="00AB35B0">
                        <w:rPr>
                          <w:rFonts w:cstheme="minorHAnsi"/>
                        </w:rPr>
                        <w:t>marché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du </w:t>
                      </w:r>
                      <w:proofErr w:type="spellStart"/>
                      <w:r w:rsidRPr="00AB35B0">
                        <w:rPr>
                          <w:rFonts w:cstheme="minorHAnsi"/>
                        </w:rPr>
                        <w:t>cinéma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B35B0">
                        <w:rPr>
                          <w:rFonts w:cstheme="minorHAnsi"/>
                        </w:rPr>
                        <w:t>américain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(53%), </w:t>
                      </w:r>
                      <w:proofErr w:type="gramStart"/>
                      <w:r w:rsidRPr="00AB35B0">
                        <w:rPr>
                          <w:rFonts w:cstheme="minorHAnsi"/>
                        </w:rPr>
                        <w:t>part</w:t>
                      </w:r>
                      <w:proofErr w:type="gramEnd"/>
                      <w:r w:rsidRPr="00AB35B0">
                        <w:rPr>
                          <w:rFonts w:cstheme="minorHAnsi"/>
                        </w:rPr>
                        <w:t xml:space="preserve"> de </w:t>
                      </w:r>
                      <w:proofErr w:type="spellStart"/>
                      <w:r w:rsidRPr="00AB35B0">
                        <w:rPr>
                          <w:rFonts w:cstheme="minorHAnsi"/>
                        </w:rPr>
                        <w:t>marché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B35B0">
                        <w:rPr>
                          <w:rFonts w:cstheme="minorHAnsi"/>
                        </w:rPr>
                        <w:t>d’autres</w:t>
                      </w:r>
                      <w:proofErr w:type="spellEnd"/>
                      <w:r w:rsidRPr="00AB35B0">
                        <w:rPr>
                          <w:rFonts w:cstheme="minorHAnsi"/>
                        </w:rPr>
                        <w:t xml:space="preserve"> films (11%) </w:t>
                      </w:r>
                    </w:p>
                    <w:p w:rsidR="006F77F3" w:rsidRDefault="006F77F3" w:rsidP="00557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La France </w:t>
                      </w:r>
                      <w:proofErr w:type="spellStart"/>
                      <w:r>
                        <w:rPr>
                          <w:rFonts w:cstheme="minorHAnsi"/>
                        </w:rPr>
                        <w:t>est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le premier pays </w:t>
                      </w: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Europe </w:t>
                      </w: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termes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d’entrées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  <w:p w:rsidR="006F77F3" w:rsidRPr="00AB35B0" w:rsidRDefault="006F77F3" w:rsidP="00557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111 </w:t>
                      </w:r>
                      <w:proofErr w:type="spellStart"/>
                      <w:r>
                        <w:rPr>
                          <w:rFonts w:cstheme="minorHAnsi"/>
                        </w:rPr>
                        <w:t>millions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d’entrées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dans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le monde pour des productions </w:t>
                      </w:r>
                      <w:proofErr w:type="spellStart"/>
                      <w:r>
                        <w:rPr>
                          <w:rFonts w:cstheme="minorHAnsi"/>
                        </w:rPr>
                        <w:t>fran</w:t>
                      </w:r>
                      <w:r>
                        <w:rPr>
                          <w:rFonts w:ascii="Segoe UI Symbol" w:hAnsi="Segoe UI Symbol" w:cstheme="minorHAnsi"/>
                          <w:lang w:val="en-US" w:eastAsia="ko-KR"/>
                        </w:rPr>
                        <w:t>çaises</w:t>
                      </w:r>
                      <w:proofErr w:type="spellEnd"/>
                    </w:p>
                    <w:p w:rsidR="006F77F3" w:rsidRPr="00AB35B0" w:rsidRDefault="006F77F3" w:rsidP="00557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</w:pPr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On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compte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5 741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écrans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et 2 033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cinémas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dans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l’hexagone</w:t>
                      </w:r>
                      <w:proofErr w:type="spellEnd"/>
                    </w:p>
                    <w:p w:rsidR="006F77F3" w:rsidRPr="00AB35B0" w:rsidRDefault="006F77F3" w:rsidP="00557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</w:pPr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Les femmes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vont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autant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au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cinéma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que les hommes (2017) </w:t>
                      </w:r>
                    </w:p>
                    <w:p w:rsidR="006F77F3" w:rsidRPr="00AB35B0" w:rsidRDefault="006F77F3" w:rsidP="00557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</w:pPr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Les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comédies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et les films de science-fiction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sont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les genres les plus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populaires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auprès</w:t>
                      </w:r>
                      <w:proofErr w:type="spellEnd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 xml:space="preserve"> du public </w:t>
                      </w:r>
                      <w:proofErr w:type="spellStart"/>
                      <w:r w:rsidRPr="00AB35B0">
                        <w:rPr>
                          <w:rStyle w:val="Strong"/>
                          <w:rFonts w:cstheme="minorHAnsi"/>
                          <w:b w:val="0"/>
                          <w:color w:val="000000"/>
                          <w:shd w:val="clear" w:color="auto" w:fill="FFFFFF"/>
                        </w:rPr>
                        <w:t>français</w:t>
                      </w:r>
                      <w:proofErr w:type="spellEnd"/>
                    </w:p>
                    <w:p w:rsidR="006F77F3" w:rsidRPr="0055732F" w:rsidRDefault="006F77F3" w:rsidP="00AB35B0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055B" w:rsidRPr="0009055B" w:rsidRDefault="0009055B" w:rsidP="0009055B"/>
    <w:p w:rsidR="0009055B" w:rsidRPr="0009055B" w:rsidRDefault="0009055B" w:rsidP="0009055B">
      <w:pPr>
        <w:tabs>
          <w:tab w:val="left" w:pos="1424"/>
        </w:tabs>
      </w:pPr>
      <w:r>
        <w:tab/>
      </w:r>
      <w:r>
        <w:tab/>
      </w:r>
    </w:p>
    <w:p w:rsidR="0009055B" w:rsidRPr="0009055B" w:rsidRDefault="0009055B" w:rsidP="0009055B"/>
    <w:p w:rsidR="0009055B" w:rsidRPr="0009055B" w:rsidRDefault="002F0917" w:rsidP="0009055B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130120</wp:posOffset>
                </wp:positionV>
                <wp:extent cx="5903595" cy="1500505"/>
                <wp:effectExtent l="0" t="0" r="20955" b="234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843" cy="1500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917" w:rsidRDefault="006F77F3">
                            <w:pPr>
                              <w:rPr>
                                <w:b/>
                              </w:rPr>
                            </w:pPr>
                            <w:r w:rsidRPr="00CE4D17">
                              <w:rPr>
                                <w:b/>
                              </w:rPr>
                              <w:t xml:space="preserve">Le </w:t>
                            </w:r>
                            <w:proofErr w:type="spellStart"/>
                            <w:r w:rsidRPr="00CE4D17">
                              <w:rPr>
                                <w:b/>
                              </w:rPr>
                              <w:t>réalisme</w:t>
                            </w:r>
                            <w:proofErr w:type="spellEnd"/>
                            <w:r w:rsidRPr="00CE4D1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E4D17">
                              <w:rPr>
                                <w:b/>
                              </w:rPr>
                              <w:t>poétique</w:t>
                            </w:r>
                            <w:proofErr w:type="spellEnd"/>
                            <w:r w:rsidRPr="00CE4D17">
                              <w:rPr>
                                <w:b/>
                              </w:rPr>
                              <w:t xml:space="preserve"> (1930)</w:t>
                            </w:r>
                          </w:p>
                          <w:p w:rsidR="006F77F3" w:rsidRPr="002F0917" w:rsidRDefault="002F0917" w:rsidP="002F09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F0917">
                              <w:rPr>
                                <w:b/>
                              </w:rPr>
                              <w:t xml:space="preserve">Les </w:t>
                            </w:r>
                            <w:proofErr w:type="spellStart"/>
                            <w:r w:rsidRPr="002F0917">
                              <w:rPr>
                                <w:b/>
                              </w:rPr>
                              <w:t>directeurs</w:t>
                            </w:r>
                            <w:proofErr w:type="spellEnd"/>
                            <w:r w:rsidRPr="002F0917">
                              <w:rPr>
                                <w:b/>
                              </w:rPr>
                              <w:t>:</w:t>
                            </w:r>
                            <w:r w:rsidRPr="002F0917">
                              <w:t xml:space="preserve"> Marcel </w:t>
                            </w:r>
                            <w:proofErr w:type="spellStart"/>
                            <w:r w:rsidRPr="002F0917">
                              <w:t>Carné</w:t>
                            </w:r>
                            <w:proofErr w:type="spellEnd"/>
                            <w:r w:rsidRPr="002F0917">
                              <w:t xml:space="preserve">, Julien </w:t>
                            </w:r>
                            <w:proofErr w:type="spellStart"/>
                            <w:r w:rsidRPr="002F0917">
                              <w:t>Duvivier</w:t>
                            </w:r>
                            <w:proofErr w:type="spellEnd"/>
                            <w:r w:rsidRPr="002F0917">
                              <w:t xml:space="preserve">, Jean Renoir </w:t>
                            </w:r>
                          </w:p>
                          <w:p w:rsidR="002F0917" w:rsidRPr="002F0917" w:rsidRDefault="002F0917" w:rsidP="002F09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F0917">
                              <w:rPr>
                                <w:b/>
                              </w:rPr>
                              <w:t xml:space="preserve">Le </w:t>
                            </w:r>
                            <w:proofErr w:type="spellStart"/>
                            <w:r w:rsidRPr="002F0917">
                              <w:rPr>
                                <w:b/>
                              </w:rPr>
                              <w:t>mouvement</w:t>
                            </w:r>
                            <w:proofErr w:type="spellEnd"/>
                            <w:r w:rsidRPr="002F0917">
                              <w:rPr>
                                <w:b/>
                              </w:rPr>
                              <w:t>:</w:t>
                            </w:r>
                            <w:r w:rsidRPr="002F0917">
                              <w:t xml:space="preserve"> les films </w:t>
                            </w:r>
                            <w:proofErr w:type="spellStart"/>
                            <w:r w:rsidRPr="002F0917">
                              <w:t>contiennent</w:t>
                            </w:r>
                            <w:proofErr w:type="spellEnd"/>
                            <w:r w:rsidRPr="002F0917">
                              <w:t xml:space="preserve"> </w:t>
                            </w:r>
                            <w:proofErr w:type="spellStart"/>
                            <w:r w:rsidRPr="002F0917">
                              <w:t>dorénavant</w:t>
                            </w:r>
                            <w:proofErr w:type="spellEnd"/>
                            <w:r w:rsidRPr="002F0917">
                              <w:t xml:space="preserve"> des dialogues </w:t>
                            </w:r>
                            <w:proofErr w:type="gramStart"/>
                            <w:r w:rsidRPr="002F0917">
                              <w:t>et</w:t>
                            </w:r>
                            <w:proofErr w:type="gramEnd"/>
                            <w:r w:rsidRPr="002F0917">
                              <w:t xml:space="preserve"> les </w:t>
                            </w:r>
                            <w:proofErr w:type="spellStart"/>
                            <w:r w:rsidRPr="002F0917">
                              <w:t>réalisateurs</w:t>
                            </w:r>
                            <w:proofErr w:type="spellEnd"/>
                            <w:r w:rsidRPr="002F0917">
                              <w:t xml:space="preserve"> se </w:t>
                            </w:r>
                            <w:proofErr w:type="spellStart"/>
                            <w:r w:rsidRPr="002F0917">
                              <w:t>concentrent</w:t>
                            </w:r>
                            <w:proofErr w:type="spellEnd"/>
                            <w:r w:rsidRPr="002F0917">
                              <w:t xml:space="preserve"> sur la </w:t>
                            </w:r>
                            <w:proofErr w:type="spellStart"/>
                            <w:r w:rsidRPr="002F0917">
                              <w:t>ville</w:t>
                            </w:r>
                            <w:proofErr w:type="spellEnd"/>
                            <w:r w:rsidRPr="002F0917">
                              <w:t xml:space="preserve"> et </w:t>
                            </w:r>
                            <w:proofErr w:type="spellStart"/>
                            <w:r w:rsidRPr="002F0917">
                              <w:t>l’esthétique</w:t>
                            </w:r>
                            <w:proofErr w:type="spellEnd"/>
                            <w:r w:rsidRPr="002F0917">
                              <w:t xml:space="preserve"> de la rue. Les </w:t>
                            </w:r>
                            <w:proofErr w:type="spellStart"/>
                            <w:r w:rsidRPr="002F0917">
                              <w:t>personnages</w:t>
                            </w:r>
                            <w:proofErr w:type="spellEnd"/>
                            <w:r w:rsidRPr="002F0917">
                              <w:t xml:space="preserve"> </w:t>
                            </w:r>
                            <w:proofErr w:type="spellStart"/>
                            <w:r w:rsidRPr="002F0917">
                              <w:t>sont</w:t>
                            </w:r>
                            <w:proofErr w:type="spellEnd"/>
                            <w:r w:rsidRPr="002F0917">
                              <w:t xml:space="preserve"> </w:t>
                            </w:r>
                            <w:proofErr w:type="spellStart"/>
                            <w:r w:rsidRPr="002F0917">
                              <w:t>souvent</w:t>
                            </w:r>
                            <w:proofErr w:type="spellEnd"/>
                            <w:r w:rsidRPr="002F0917">
                              <w:t xml:space="preserve"> </w:t>
                            </w:r>
                            <w:proofErr w:type="spellStart"/>
                            <w:r w:rsidRPr="002F0917">
                              <w:t>plein</w:t>
                            </w:r>
                            <w:proofErr w:type="spellEnd"/>
                            <w:r w:rsidRPr="002F0917">
                              <w:t xml:space="preserve"> de vie </w:t>
                            </w:r>
                            <w:proofErr w:type="gramStart"/>
                            <w:r w:rsidRPr="002F0917">
                              <w:t>et</w:t>
                            </w:r>
                            <w:proofErr w:type="gramEnd"/>
                            <w:r w:rsidRPr="002F0917">
                              <w:t xml:space="preserve"> les </w:t>
                            </w:r>
                            <w:proofErr w:type="spellStart"/>
                            <w:r w:rsidRPr="002F0917">
                              <w:t>histoires</w:t>
                            </w:r>
                            <w:proofErr w:type="spellEnd"/>
                            <w:r w:rsidRPr="002F0917">
                              <w:t xml:space="preserve"> </w:t>
                            </w:r>
                            <w:proofErr w:type="spellStart"/>
                            <w:r w:rsidRPr="002F0917">
                              <w:t>sont</w:t>
                            </w:r>
                            <w:proofErr w:type="spellEnd"/>
                            <w:r w:rsidRPr="002F0917">
                              <w:t xml:space="preserve"> </w:t>
                            </w:r>
                            <w:proofErr w:type="spellStart"/>
                            <w:r w:rsidRPr="002F0917">
                              <w:t>romantiques</w:t>
                            </w:r>
                            <w:proofErr w:type="spellEnd"/>
                            <w:r w:rsidRPr="002F0917">
                              <w:t xml:space="preserve"> et </w:t>
                            </w:r>
                            <w:proofErr w:type="spellStart"/>
                            <w:r w:rsidRPr="002F0917">
                              <w:t>dramatiques</w:t>
                            </w:r>
                            <w:proofErr w:type="spellEnd"/>
                            <w:r w:rsidRPr="002F0917">
                              <w:t xml:space="preserve">. </w:t>
                            </w:r>
                          </w:p>
                          <w:p w:rsidR="002F0917" w:rsidRPr="002F0917" w:rsidRDefault="002F0917" w:rsidP="002F09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F0917">
                              <w:rPr>
                                <w:b/>
                              </w:rPr>
                              <w:t>Les films:</w:t>
                            </w:r>
                            <w:r w:rsidRPr="002F0917">
                              <w:t xml:space="preserve"> Quai des Brumes, Hotel du Nord (1938), La belle </w:t>
                            </w:r>
                            <w:proofErr w:type="spellStart"/>
                            <w:r w:rsidRPr="002F0917">
                              <w:t>équipe</w:t>
                            </w:r>
                            <w:proofErr w:type="spellEnd"/>
                            <w:r w:rsidRPr="002F0917">
                              <w:t xml:space="preserve"> (1936), Le jour se </w:t>
                            </w:r>
                            <w:proofErr w:type="spellStart"/>
                            <w:r w:rsidRPr="002F0917">
                              <w:t>lève</w:t>
                            </w:r>
                            <w:proofErr w:type="spellEnd"/>
                            <w:r w:rsidRPr="002F0917">
                              <w:t xml:space="preserve"> (1939)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10.25pt;width:464.85pt;height:118.1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">
                <v:textbox>
                  <w:txbxContent>
                    <w:p w:rsidR="002F0917" w:rsidRDefault="006F77F3">
                      <w:pPr>
                        <w:rPr>
                          <w:b/>
                        </w:rPr>
                      </w:pPr>
                      <w:r w:rsidRPr="00CE4D17">
                        <w:rPr>
                          <w:b/>
                        </w:rPr>
                        <w:t xml:space="preserve">Le </w:t>
                      </w:r>
                      <w:proofErr w:type="spellStart"/>
                      <w:r w:rsidRPr="00CE4D17">
                        <w:rPr>
                          <w:b/>
                        </w:rPr>
                        <w:t>réalisme</w:t>
                      </w:r>
                      <w:proofErr w:type="spellEnd"/>
                      <w:r w:rsidRPr="00CE4D1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CE4D17">
                        <w:rPr>
                          <w:b/>
                        </w:rPr>
                        <w:t>poétique</w:t>
                      </w:r>
                      <w:proofErr w:type="spellEnd"/>
                      <w:r w:rsidRPr="00CE4D17">
                        <w:rPr>
                          <w:b/>
                        </w:rPr>
                        <w:t xml:space="preserve"> (1930)</w:t>
                      </w:r>
                    </w:p>
                    <w:p w:rsidR="006F77F3" w:rsidRPr="002F0917" w:rsidRDefault="002F0917" w:rsidP="002F091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F0917">
                        <w:rPr>
                          <w:b/>
                        </w:rPr>
                        <w:t xml:space="preserve">Les </w:t>
                      </w:r>
                      <w:proofErr w:type="spellStart"/>
                      <w:r w:rsidRPr="002F0917">
                        <w:rPr>
                          <w:b/>
                        </w:rPr>
                        <w:t>directeurs</w:t>
                      </w:r>
                      <w:proofErr w:type="spellEnd"/>
                      <w:r w:rsidRPr="002F0917">
                        <w:rPr>
                          <w:b/>
                        </w:rPr>
                        <w:t>:</w:t>
                      </w:r>
                      <w:r w:rsidRPr="002F0917">
                        <w:t xml:space="preserve"> Marcel </w:t>
                      </w:r>
                      <w:proofErr w:type="spellStart"/>
                      <w:r w:rsidRPr="002F0917">
                        <w:t>Carné</w:t>
                      </w:r>
                      <w:proofErr w:type="spellEnd"/>
                      <w:r w:rsidRPr="002F0917">
                        <w:t xml:space="preserve">, Julien </w:t>
                      </w:r>
                      <w:proofErr w:type="spellStart"/>
                      <w:r w:rsidRPr="002F0917">
                        <w:t>Duvivier</w:t>
                      </w:r>
                      <w:proofErr w:type="spellEnd"/>
                      <w:r w:rsidRPr="002F0917">
                        <w:t xml:space="preserve">, Jean Renoir </w:t>
                      </w:r>
                    </w:p>
                    <w:p w:rsidR="002F0917" w:rsidRPr="002F0917" w:rsidRDefault="002F0917" w:rsidP="002F091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F0917">
                        <w:rPr>
                          <w:b/>
                        </w:rPr>
                        <w:t xml:space="preserve">Le </w:t>
                      </w:r>
                      <w:proofErr w:type="spellStart"/>
                      <w:r w:rsidRPr="002F0917">
                        <w:rPr>
                          <w:b/>
                        </w:rPr>
                        <w:t>mouvement</w:t>
                      </w:r>
                      <w:proofErr w:type="spellEnd"/>
                      <w:r w:rsidRPr="002F0917">
                        <w:rPr>
                          <w:b/>
                        </w:rPr>
                        <w:t>:</w:t>
                      </w:r>
                      <w:r w:rsidRPr="002F0917">
                        <w:t xml:space="preserve"> les films </w:t>
                      </w:r>
                      <w:proofErr w:type="spellStart"/>
                      <w:r w:rsidRPr="002F0917">
                        <w:t>contiennent</w:t>
                      </w:r>
                      <w:proofErr w:type="spellEnd"/>
                      <w:r w:rsidRPr="002F0917">
                        <w:t xml:space="preserve"> </w:t>
                      </w:r>
                      <w:proofErr w:type="spellStart"/>
                      <w:r w:rsidRPr="002F0917">
                        <w:t>dorénavant</w:t>
                      </w:r>
                      <w:proofErr w:type="spellEnd"/>
                      <w:r w:rsidRPr="002F0917">
                        <w:t xml:space="preserve"> des dialogues </w:t>
                      </w:r>
                      <w:proofErr w:type="gramStart"/>
                      <w:r w:rsidRPr="002F0917">
                        <w:t>et</w:t>
                      </w:r>
                      <w:proofErr w:type="gramEnd"/>
                      <w:r w:rsidRPr="002F0917">
                        <w:t xml:space="preserve"> les </w:t>
                      </w:r>
                      <w:proofErr w:type="spellStart"/>
                      <w:r w:rsidRPr="002F0917">
                        <w:t>réalisateurs</w:t>
                      </w:r>
                      <w:proofErr w:type="spellEnd"/>
                      <w:r w:rsidRPr="002F0917">
                        <w:t xml:space="preserve"> se </w:t>
                      </w:r>
                      <w:proofErr w:type="spellStart"/>
                      <w:r w:rsidRPr="002F0917">
                        <w:t>concentrent</w:t>
                      </w:r>
                      <w:proofErr w:type="spellEnd"/>
                      <w:r w:rsidRPr="002F0917">
                        <w:t xml:space="preserve"> sur la </w:t>
                      </w:r>
                      <w:proofErr w:type="spellStart"/>
                      <w:r w:rsidRPr="002F0917">
                        <w:t>ville</w:t>
                      </w:r>
                      <w:proofErr w:type="spellEnd"/>
                      <w:r w:rsidRPr="002F0917">
                        <w:t xml:space="preserve"> et </w:t>
                      </w:r>
                      <w:proofErr w:type="spellStart"/>
                      <w:r w:rsidRPr="002F0917">
                        <w:t>l’esthétique</w:t>
                      </w:r>
                      <w:proofErr w:type="spellEnd"/>
                      <w:r w:rsidRPr="002F0917">
                        <w:t xml:space="preserve"> de la rue. Les </w:t>
                      </w:r>
                      <w:proofErr w:type="spellStart"/>
                      <w:r w:rsidRPr="002F0917">
                        <w:t>personnages</w:t>
                      </w:r>
                      <w:proofErr w:type="spellEnd"/>
                      <w:r w:rsidRPr="002F0917">
                        <w:t xml:space="preserve"> </w:t>
                      </w:r>
                      <w:proofErr w:type="spellStart"/>
                      <w:r w:rsidRPr="002F0917">
                        <w:t>sont</w:t>
                      </w:r>
                      <w:proofErr w:type="spellEnd"/>
                      <w:r w:rsidRPr="002F0917">
                        <w:t xml:space="preserve"> </w:t>
                      </w:r>
                      <w:proofErr w:type="spellStart"/>
                      <w:r w:rsidRPr="002F0917">
                        <w:t>souvent</w:t>
                      </w:r>
                      <w:proofErr w:type="spellEnd"/>
                      <w:r w:rsidRPr="002F0917">
                        <w:t xml:space="preserve"> </w:t>
                      </w:r>
                      <w:proofErr w:type="spellStart"/>
                      <w:r w:rsidRPr="002F0917">
                        <w:t>plein</w:t>
                      </w:r>
                      <w:proofErr w:type="spellEnd"/>
                      <w:r w:rsidRPr="002F0917">
                        <w:t xml:space="preserve"> de vie </w:t>
                      </w:r>
                      <w:proofErr w:type="gramStart"/>
                      <w:r w:rsidRPr="002F0917">
                        <w:t>et</w:t>
                      </w:r>
                      <w:proofErr w:type="gramEnd"/>
                      <w:r w:rsidRPr="002F0917">
                        <w:t xml:space="preserve"> les </w:t>
                      </w:r>
                      <w:proofErr w:type="spellStart"/>
                      <w:r w:rsidRPr="002F0917">
                        <w:t>histoires</w:t>
                      </w:r>
                      <w:proofErr w:type="spellEnd"/>
                      <w:r w:rsidRPr="002F0917">
                        <w:t xml:space="preserve"> </w:t>
                      </w:r>
                      <w:proofErr w:type="spellStart"/>
                      <w:r w:rsidRPr="002F0917">
                        <w:t>sont</w:t>
                      </w:r>
                      <w:proofErr w:type="spellEnd"/>
                      <w:r w:rsidRPr="002F0917">
                        <w:t xml:space="preserve"> </w:t>
                      </w:r>
                      <w:proofErr w:type="spellStart"/>
                      <w:r w:rsidRPr="002F0917">
                        <w:t>romantiques</w:t>
                      </w:r>
                      <w:proofErr w:type="spellEnd"/>
                      <w:r w:rsidRPr="002F0917">
                        <w:t xml:space="preserve"> et </w:t>
                      </w:r>
                      <w:proofErr w:type="spellStart"/>
                      <w:r w:rsidRPr="002F0917">
                        <w:t>dramatiques</w:t>
                      </w:r>
                      <w:proofErr w:type="spellEnd"/>
                      <w:r w:rsidRPr="002F0917">
                        <w:t xml:space="preserve">. </w:t>
                      </w:r>
                    </w:p>
                    <w:p w:rsidR="002F0917" w:rsidRPr="002F0917" w:rsidRDefault="002F0917" w:rsidP="002F091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F0917">
                        <w:rPr>
                          <w:b/>
                        </w:rPr>
                        <w:t>Les films:</w:t>
                      </w:r>
                      <w:r w:rsidRPr="002F0917">
                        <w:t xml:space="preserve"> Quai des Brumes, Hotel du Nord (1938), La belle </w:t>
                      </w:r>
                      <w:proofErr w:type="spellStart"/>
                      <w:r w:rsidRPr="002F0917">
                        <w:t>équipe</w:t>
                      </w:r>
                      <w:proofErr w:type="spellEnd"/>
                      <w:r w:rsidRPr="002F0917">
                        <w:t xml:space="preserve"> (1936), Le jour se </w:t>
                      </w:r>
                      <w:proofErr w:type="spellStart"/>
                      <w:r w:rsidRPr="002F0917">
                        <w:t>lève</w:t>
                      </w:r>
                      <w:proofErr w:type="spellEnd"/>
                      <w:r w:rsidRPr="002F0917">
                        <w:t xml:space="preserve"> (1939)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4D17" w:rsidRDefault="00CE4D17" w:rsidP="0009055B"/>
    <w:p w:rsidR="00CE4D17" w:rsidRPr="0009055B" w:rsidRDefault="00CE4D17" w:rsidP="0009055B"/>
    <w:p w:rsidR="0009055B" w:rsidRPr="0009055B" w:rsidRDefault="008B5666" w:rsidP="0009055B">
      <w:r>
        <w:t>\</w:t>
      </w:r>
    </w:p>
    <w:p w:rsidR="0009055B" w:rsidRPr="0009055B" w:rsidRDefault="0009055B" w:rsidP="0009055B">
      <w:bookmarkStart w:id="0" w:name="_GoBack"/>
      <w:bookmarkEnd w:id="0"/>
    </w:p>
    <w:p w:rsidR="0009055B" w:rsidRPr="0009055B" w:rsidRDefault="0009055B" w:rsidP="0009055B"/>
    <w:p w:rsidR="00DA6F73" w:rsidRPr="002F0917" w:rsidRDefault="00F32D48" w:rsidP="0009055B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C41E83" wp14:editId="65D33B23">
                <wp:simplePos x="0" y="0"/>
                <wp:positionH relativeFrom="margin">
                  <wp:posOffset>5038725</wp:posOffset>
                </wp:positionH>
                <wp:positionV relativeFrom="paragraph">
                  <wp:posOffset>551815</wp:posOffset>
                </wp:positionV>
                <wp:extent cx="4561840" cy="2355215"/>
                <wp:effectExtent l="0" t="0" r="10160" b="260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917" w:rsidRDefault="006F77F3" w:rsidP="00CE4D1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renouveau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(à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partir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années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90) </w:t>
                            </w:r>
                          </w:p>
                          <w:p w:rsidR="006F77F3" w:rsidRDefault="00F32D48" w:rsidP="002F09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directeurs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 xml:space="preserve">Etienne </w:t>
                            </w:r>
                            <w:proofErr w:type="spellStart"/>
                            <w:r>
                              <w:t>Chatiliez</w:t>
                            </w:r>
                            <w:proofErr w:type="spellEnd"/>
                            <w:r>
                              <w:t xml:space="preserve">, Luc </w:t>
                            </w:r>
                            <w:proofErr w:type="spellStart"/>
                            <w:r>
                              <w:t>Besson</w:t>
                            </w:r>
                            <w:proofErr w:type="spellEnd"/>
                            <w:r>
                              <w:t xml:space="preserve">, Jean-Pierre </w:t>
                            </w:r>
                            <w:proofErr w:type="spellStart"/>
                            <w:r>
                              <w:t>Jeunet</w:t>
                            </w:r>
                            <w:proofErr w:type="spellEnd"/>
                            <w:r>
                              <w:t xml:space="preserve">, François </w:t>
                            </w:r>
                            <w:proofErr w:type="spellStart"/>
                            <w:r>
                              <w:t>Ozon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2F0917" w:rsidRDefault="002F0917" w:rsidP="002F09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mouvement</w:t>
                            </w:r>
                            <w:proofErr w:type="spellEnd"/>
                            <w:r w:rsidR="00F32D48">
                              <w:rPr>
                                <w:b/>
                              </w:rPr>
                              <w:t xml:space="preserve">  </w:t>
                            </w:r>
                            <w:r w:rsidR="00F32D48">
                              <w:t>Avec</w:t>
                            </w:r>
                            <w:proofErr w:type="gramEnd"/>
                            <w:r w:rsidR="00F32D48">
                              <w:t xml:space="preserve"> </w:t>
                            </w:r>
                            <w:proofErr w:type="spellStart"/>
                            <w:r w:rsidR="00F32D48">
                              <w:t>une</w:t>
                            </w:r>
                            <w:proofErr w:type="spellEnd"/>
                            <w:r w:rsidR="00F32D48">
                              <w:t xml:space="preserve"> </w:t>
                            </w:r>
                            <w:proofErr w:type="spellStart"/>
                            <w:r w:rsidR="00F32D48">
                              <w:t>baisse</w:t>
                            </w:r>
                            <w:proofErr w:type="spellEnd"/>
                            <w:r w:rsidR="00F32D48">
                              <w:t xml:space="preserve"> de </w:t>
                            </w:r>
                            <w:proofErr w:type="spellStart"/>
                            <w:r w:rsidR="00F32D48">
                              <w:t>fréquentation</w:t>
                            </w:r>
                            <w:proofErr w:type="spellEnd"/>
                            <w:r w:rsidR="00F32D48">
                              <w:t xml:space="preserve"> </w:t>
                            </w:r>
                            <w:proofErr w:type="spellStart"/>
                            <w:r w:rsidR="00F32D48">
                              <w:t>dans</w:t>
                            </w:r>
                            <w:proofErr w:type="spellEnd"/>
                            <w:r w:rsidR="00F32D48">
                              <w:t xml:space="preserve"> les </w:t>
                            </w:r>
                            <w:proofErr w:type="spellStart"/>
                            <w:r w:rsidR="00F32D48">
                              <w:t>années</w:t>
                            </w:r>
                            <w:proofErr w:type="spellEnd"/>
                            <w:r w:rsidR="00F32D48">
                              <w:t xml:space="preserve"> 70, les </w:t>
                            </w:r>
                            <w:proofErr w:type="spellStart"/>
                            <w:r w:rsidR="00F32D48">
                              <w:t>années</w:t>
                            </w:r>
                            <w:proofErr w:type="spellEnd"/>
                            <w:r w:rsidR="00F32D48">
                              <w:t xml:space="preserve"> 90 </w:t>
                            </w:r>
                            <w:proofErr w:type="spellStart"/>
                            <w:r w:rsidR="00F32D48">
                              <w:t>marquent</w:t>
                            </w:r>
                            <w:proofErr w:type="spellEnd"/>
                            <w:r w:rsidR="00F32D48">
                              <w:t xml:space="preserve"> un </w:t>
                            </w:r>
                            <w:proofErr w:type="spellStart"/>
                            <w:r w:rsidR="00F32D48">
                              <w:t>renouveau</w:t>
                            </w:r>
                            <w:proofErr w:type="spellEnd"/>
                            <w:r w:rsidR="00F32D48">
                              <w:t xml:space="preserve"> avec des films </w:t>
                            </w:r>
                            <w:proofErr w:type="spellStart"/>
                            <w:r w:rsidR="00F32D48">
                              <w:t>innovants</w:t>
                            </w:r>
                            <w:proofErr w:type="spellEnd"/>
                            <w:r w:rsidR="00F32D48">
                              <w:t xml:space="preserve"> qui correspondent plus aux </w:t>
                            </w:r>
                            <w:proofErr w:type="spellStart"/>
                            <w:r w:rsidR="00F32D48">
                              <w:t>attentes</w:t>
                            </w:r>
                            <w:proofErr w:type="spellEnd"/>
                            <w:r w:rsidR="00F32D48">
                              <w:t xml:space="preserve"> du public. La </w:t>
                            </w:r>
                            <w:proofErr w:type="spellStart"/>
                            <w:r w:rsidR="00F80A38">
                              <w:t>ré</w:t>
                            </w:r>
                            <w:r w:rsidR="00F32D48">
                              <w:t>alisation</w:t>
                            </w:r>
                            <w:proofErr w:type="spellEnd"/>
                            <w:r w:rsidR="00F32D48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F32D48">
                              <w:rPr>
                                <w:rFonts w:cstheme="minorHAnsi"/>
                              </w:rPr>
                              <w:t>est</w:t>
                            </w:r>
                            <w:proofErr w:type="spellEnd"/>
                            <w:r w:rsidR="00F32D48">
                              <w:rPr>
                                <w:rFonts w:cstheme="minorHAnsi"/>
                              </w:rPr>
                              <w:t xml:space="preserve"> plus </w:t>
                            </w:r>
                            <w:proofErr w:type="spellStart"/>
                            <w:r w:rsidR="00F32D48">
                              <w:rPr>
                                <w:rFonts w:cstheme="minorHAnsi"/>
                              </w:rPr>
                              <w:t>sophistiquée</w:t>
                            </w:r>
                            <w:proofErr w:type="spellEnd"/>
                            <w:r w:rsidR="00F32D48">
                              <w:rPr>
                                <w:rFonts w:cstheme="minorHAnsi"/>
                              </w:rPr>
                              <w:t xml:space="preserve"> et soignée et les </w:t>
                            </w:r>
                            <w:proofErr w:type="spellStart"/>
                            <w:r w:rsidR="00F32D48">
                              <w:rPr>
                                <w:rFonts w:cstheme="minorHAnsi"/>
                              </w:rPr>
                              <w:t>thèmes</w:t>
                            </w:r>
                            <w:proofErr w:type="spellEnd"/>
                            <w:r w:rsidR="00F32D48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F32D48">
                              <w:rPr>
                                <w:rFonts w:cstheme="minorHAnsi"/>
                              </w:rPr>
                              <w:t>sont</w:t>
                            </w:r>
                            <w:proofErr w:type="spellEnd"/>
                            <w:r w:rsidR="00F32D48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F32D48">
                              <w:rPr>
                                <w:rFonts w:cstheme="minorHAnsi"/>
                              </w:rPr>
                              <w:t>universels</w:t>
                            </w:r>
                            <w:proofErr w:type="spellEnd"/>
                            <w:r w:rsidR="00F32D48">
                              <w:rPr>
                                <w:rFonts w:cstheme="minorHAnsi"/>
                              </w:rPr>
                              <w:t xml:space="preserve"> (</w:t>
                            </w:r>
                            <w:proofErr w:type="spellStart"/>
                            <w:r w:rsidR="00F32D48">
                              <w:rPr>
                                <w:rFonts w:cstheme="minorHAnsi"/>
                              </w:rPr>
                              <w:t>Pauvreté</w:t>
                            </w:r>
                            <w:proofErr w:type="spellEnd"/>
                            <w:r w:rsidR="00F32D48">
                              <w:rPr>
                                <w:rFonts w:cstheme="minorHAnsi"/>
                              </w:rPr>
                              <w:t xml:space="preserve">, amour, </w:t>
                            </w:r>
                            <w:proofErr w:type="spellStart"/>
                            <w:r w:rsidR="00F32D48">
                              <w:rPr>
                                <w:rFonts w:cstheme="minorHAnsi"/>
                              </w:rPr>
                              <w:t>rejet</w:t>
                            </w:r>
                            <w:proofErr w:type="spellEnd"/>
                            <w:r w:rsidR="00F80A38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="00F80A38">
                              <w:rPr>
                                <w:rFonts w:cstheme="minorHAnsi"/>
                              </w:rPr>
                              <w:t>espoir</w:t>
                            </w:r>
                            <w:proofErr w:type="spellEnd"/>
                            <w:r w:rsidR="00F32D48">
                              <w:rPr>
                                <w:rFonts w:cstheme="minorHAnsi"/>
                              </w:rPr>
                              <w:t xml:space="preserve">) </w:t>
                            </w:r>
                          </w:p>
                          <w:p w:rsidR="002F0917" w:rsidRPr="002F0917" w:rsidRDefault="002F0917" w:rsidP="002F09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Les films </w:t>
                            </w:r>
                            <w:r w:rsidR="00F32D48">
                              <w:t xml:space="preserve">Le </w:t>
                            </w:r>
                            <w:proofErr w:type="spellStart"/>
                            <w:r w:rsidR="00F32D48">
                              <w:t>cinquième</w:t>
                            </w:r>
                            <w:proofErr w:type="spellEnd"/>
                            <w:r w:rsidR="00F32D48">
                              <w:t xml:space="preserve"> </w:t>
                            </w:r>
                            <w:proofErr w:type="spellStart"/>
                            <w:r w:rsidR="00F32D48">
                              <w:t>élément</w:t>
                            </w:r>
                            <w:proofErr w:type="spellEnd"/>
                            <w:r w:rsidR="00F32D48">
                              <w:t xml:space="preserve"> (1997), La vie </w:t>
                            </w:r>
                            <w:proofErr w:type="spellStart"/>
                            <w:r w:rsidR="00F32D48">
                              <w:t>est</w:t>
                            </w:r>
                            <w:proofErr w:type="spellEnd"/>
                            <w:r w:rsidR="00F32D48">
                              <w:t xml:space="preserve"> un long </w:t>
                            </w:r>
                            <w:proofErr w:type="spellStart"/>
                            <w:r w:rsidR="00F32D48">
                              <w:t>fleuve</w:t>
                            </w:r>
                            <w:proofErr w:type="spellEnd"/>
                            <w:r w:rsidR="00F32D48">
                              <w:t xml:space="preserve"> </w:t>
                            </w:r>
                            <w:proofErr w:type="spellStart"/>
                            <w:r w:rsidR="00F32D48">
                              <w:t>tranquille</w:t>
                            </w:r>
                            <w:proofErr w:type="spellEnd"/>
                            <w:r w:rsidR="00F32D48">
                              <w:t xml:space="preserve"> (1988), L</w:t>
                            </w:r>
                            <w:r w:rsidR="00F32D48">
                              <w:rPr>
                                <w:rFonts w:ascii="Segoe UI Symbol" w:hAnsi="Segoe UI Symbol"/>
                                <w:lang w:eastAsia="ja-JP"/>
                              </w:rPr>
                              <w:t xml:space="preserve">éon (1994), Le grand bleu (1988), Delicatessen (1991)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41E83" id="_x0000_s1031" type="#_x0000_t202" style="position:absolute;margin-left:396.75pt;margin-top:43.45pt;width:359.2pt;height:185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">
                <v:textbox>
                  <w:txbxContent>
                    <w:p w:rsidR="002F0917" w:rsidRDefault="006F77F3" w:rsidP="00CE4D1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 </w:t>
                      </w:r>
                      <w:proofErr w:type="spellStart"/>
                      <w:r>
                        <w:rPr>
                          <w:b/>
                        </w:rPr>
                        <w:t>renouveau</w:t>
                      </w:r>
                      <w:proofErr w:type="spellEnd"/>
                      <w:r>
                        <w:rPr>
                          <w:b/>
                        </w:rPr>
                        <w:t xml:space="preserve"> (à </w:t>
                      </w:r>
                      <w:proofErr w:type="spellStart"/>
                      <w:r>
                        <w:rPr>
                          <w:b/>
                        </w:rPr>
                        <w:t>partir</w:t>
                      </w:r>
                      <w:proofErr w:type="spellEnd"/>
                      <w:r>
                        <w:rPr>
                          <w:b/>
                        </w:rPr>
                        <w:t xml:space="preserve"> des </w:t>
                      </w:r>
                      <w:proofErr w:type="spellStart"/>
                      <w:r>
                        <w:rPr>
                          <w:b/>
                        </w:rPr>
                        <w:t>années</w:t>
                      </w:r>
                      <w:proofErr w:type="spellEnd"/>
                      <w:r>
                        <w:rPr>
                          <w:b/>
                        </w:rPr>
                        <w:t xml:space="preserve"> 90) </w:t>
                      </w:r>
                    </w:p>
                    <w:p w:rsidR="006F77F3" w:rsidRDefault="00F32D48" w:rsidP="002F09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Les </w:t>
                      </w:r>
                      <w:proofErr w:type="spellStart"/>
                      <w:r>
                        <w:rPr>
                          <w:b/>
                        </w:rPr>
                        <w:t>directeurs</w:t>
                      </w:r>
                      <w:proofErr w:type="spellEnd"/>
                      <w:r>
                        <w:rPr>
                          <w:b/>
                        </w:rPr>
                        <w:t xml:space="preserve">: </w:t>
                      </w:r>
                      <w:r>
                        <w:t xml:space="preserve">Etienne </w:t>
                      </w:r>
                      <w:proofErr w:type="spellStart"/>
                      <w:r>
                        <w:t>Chatiliez</w:t>
                      </w:r>
                      <w:proofErr w:type="spellEnd"/>
                      <w:r>
                        <w:t xml:space="preserve">, Luc </w:t>
                      </w:r>
                      <w:proofErr w:type="spellStart"/>
                      <w:r>
                        <w:t>Besson</w:t>
                      </w:r>
                      <w:proofErr w:type="spellEnd"/>
                      <w:r>
                        <w:t xml:space="preserve">, Jean-Pierre </w:t>
                      </w:r>
                      <w:proofErr w:type="spellStart"/>
                      <w:r>
                        <w:t>Jeunet</w:t>
                      </w:r>
                      <w:proofErr w:type="spellEnd"/>
                      <w:r>
                        <w:t xml:space="preserve">, François </w:t>
                      </w:r>
                      <w:proofErr w:type="spellStart"/>
                      <w:r>
                        <w:t>Ozon</w:t>
                      </w:r>
                      <w:proofErr w:type="spellEnd"/>
                      <w:r>
                        <w:t xml:space="preserve"> </w:t>
                      </w:r>
                    </w:p>
                    <w:p w:rsidR="002F0917" w:rsidRDefault="002F0917" w:rsidP="002F09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mouvement</w:t>
                      </w:r>
                      <w:proofErr w:type="spellEnd"/>
                      <w:r w:rsidR="00F32D48">
                        <w:rPr>
                          <w:b/>
                        </w:rPr>
                        <w:t xml:space="preserve">  </w:t>
                      </w:r>
                      <w:r w:rsidR="00F32D48">
                        <w:t>Avec</w:t>
                      </w:r>
                      <w:proofErr w:type="gramEnd"/>
                      <w:r w:rsidR="00F32D48">
                        <w:t xml:space="preserve"> </w:t>
                      </w:r>
                      <w:proofErr w:type="spellStart"/>
                      <w:r w:rsidR="00F32D48">
                        <w:t>une</w:t>
                      </w:r>
                      <w:proofErr w:type="spellEnd"/>
                      <w:r w:rsidR="00F32D48">
                        <w:t xml:space="preserve"> </w:t>
                      </w:r>
                      <w:proofErr w:type="spellStart"/>
                      <w:r w:rsidR="00F32D48">
                        <w:t>baisse</w:t>
                      </w:r>
                      <w:proofErr w:type="spellEnd"/>
                      <w:r w:rsidR="00F32D48">
                        <w:t xml:space="preserve"> de </w:t>
                      </w:r>
                      <w:proofErr w:type="spellStart"/>
                      <w:r w:rsidR="00F32D48">
                        <w:t>fréquentation</w:t>
                      </w:r>
                      <w:proofErr w:type="spellEnd"/>
                      <w:r w:rsidR="00F32D48">
                        <w:t xml:space="preserve"> </w:t>
                      </w:r>
                      <w:proofErr w:type="spellStart"/>
                      <w:r w:rsidR="00F32D48">
                        <w:t>dans</w:t>
                      </w:r>
                      <w:proofErr w:type="spellEnd"/>
                      <w:r w:rsidR="00F32D48">
                        <w:t xml:space="preserve"> les </w:t>
                      </w:r>
                      <w:proofErr w:type="spellStart"/>
                      <w:r w:rsidR="00F32D48">
                        <w:t>années</w:t>
                      </w:r>
                      <w:proofErr w:type="spellEnd"/>
                      <w:r w:rsidR="00F32D48">
                        <w:t xml:space="preserve"> 70, les </w:t>
                      </w:r>
                      <w:proofErr w:type="spellStart"/>
                      <w:r w:rsidR="00F32D48">
                        <w:t>années</w:t>
                      </w:r>
                      <w:proofErr w:type="spellEnd"/>
                      <w:r w:rsidR="00F32D48">
                        <w:t xml:space="preserve"> 90 </w:t>
                      </w:r>
                      <w:proofErr w:type="spellStart"/>
                      <w:r w:rsidR="00F32D48">
                        <w:t>marquent</w:t>
                      </w:r>
                      <w:proofErr w:type="spellEnd"/>
                      <w:r w:rsidR="00F32D48">
                        <w:t xml:space="preserve"> un </w:t>
                      </w:r>
                      <w:proofErr w:type="spellStart"/>
                      <w:r w:rsidR="00F32D48">
                        <w:t>renouveau</w:t>
                      </w:r>
                      <w:proofErr w:type="spellEnd"/>
                      <w:r w:rsidR="00F32D48">
                        <w:t xml:space="preserve"> avec des films </w:t>
                      </w:r>
                      <w:proofErr w:type="spellStart"/>
                      <w:r w:rsidR="00F32D48">
                        <w:t>innovants</w:t>
                      </w:r>
                      <w:proofErr w:type="spellEnd"/>
                      <w:r w:rsidR="00F32D48">
                        <w:t xml:space="preserve"> qui correspondent plus aux </w:t>
                      </w:r>
                      <w:proofErr w:type="spellStart"/>
                      <w:r w:rsidR="00F32D48">
                        <w:t>attentes</w:t>
                      </w:r>
                      <w:proofErr w:type="spellEnd"/>
                      <w:r w:rsidR="00F32D48">
                        <w:t xml:space="preserve"> du public. La </w:t>
                      </w:r>
                      <w:proofErr w:type="spellStart"/>
                      <w:r w:rsidR="00F80A38">
                        <w:t>ré</w:t>
                      </w:r>
                      <w:r w:rsidR="00F32D48">
                        <w:t>alisation</w:t>
                      </w:r>
                      <w:proofErr w:type="spellEnd"/>
                      <w:r w:rsidR="00F32D48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F32D48">
                        <w:rPr>
                          <w:rFonts w:cstheme="minorHAnsi"/>
                        </w:rPr>
                        <w:t>est</w:t>
                      </w:r>
                      <w:proofErr w:type="spellEnd"/>
                      <w:r w:rsidR="00F32D48">
                        <w:rPr>
                          <w:rFonts w:cstheme="minorHAnsi"/>
                        </w:rPr>
                        <w:t xml:space="preserve"> plus </w:t>
                      </w:r>
                      <w:proofErr w:type="spellStart"/>
                      <w:r w:rsidR="00F32D48">
                        <w:rPr>
                          <w:rFonts w:cstheme="minorHAnsi"/>
                        </w:rPr>
                        <w:t>sophistiquée</w:t>
                      </w:r>
                      <w:proofErr w:type="spellEnd"/>
                      <w:r w:rsidR="00F32D48">
                        <w:rPr>
                          <w:rFonts w:cstheme="minorHAnsi"/>
                        </w:rPr>
                        <w:t xml:space="preserve"> et soignée et les </w:t>
                      </w:r>
                      <w:proofErr w:type="spellStart"/>
                      <w:r w:rsidR="00F32D48">
                        <w:rPr>
                          <w:rFonts w:cstheme="minorHAnsi"/>
                        </w:rPr>
                        <w:t>thèmes</w:t>
                      </w:r>
                      <w:proofErr w:type="spellEnd"/>
                      <w:r w:rsidR="00F32D48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F32D48">
                        <w:rPr>
                          <w:rFonts w:cstheme="minorHAnsi"/>
                        </w:rPr>
                        <w:t>sont</w:t>
                      </w:r>
                      <w:proofErr w:type="spellEnd"/>
                      <w:r w:rsidR="00F32D48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F32D48">
                        <w:rPr>
                          <w:rFonts w:cstheme="minorHAnsi"/>
                        </w:rPr>
                        <w:t>universels</w:t>
                      </w:r>
                      <w:proofErr w:type="spellEnd"/>
                      <w:r w:rsidR="00F32D48">
                        <w:rPr>
                          <w:rFonts w:cstheme="minorHAnsi"/>
                        </w:rPr>
                        <w:t xml:space="preserve"> (</w:t>
                      </w:r>
                      <w:proofErr w:type="spellStart"/>
                      <w:r w:rsidR="00F32D48">
                        <w:rPr>
                          <w:rFonts w:cstheme="minorHAnsi"/>
                        </w:rPr>
                        <w:t>Pauvreté</w:t>
                      </w:r>
                      <w:proofErr w:type="spellEnd"/>
                      <w:r w:rsidR="00F32D48">
                        <w:rPr>
                          <w:rFonts w:cstheme="minorHAnsi"/>
                        </w:rPr>
                        <w:t xml:space="preserve">, amour, </w:t>
                      </w:r>
                      <w:proofErr w:type="spellStart"/>
                      <w:r w:rsidR="00F32D48">
                        <w:rPr>
                          <w:rFonts w:cstheme="minorHAnsi"/>
                        </w:rPr>
                        <w:t>rejet</w:t>
                      </w:r>
                      <w:proofErr w:type="spellEnd"/>
                      <w:r w:rsidR="00F80A38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="00F80A38">
                        <w:rPr>
                          <w:rFonts w:cstheme="minorHAnsi"/>
                        </w:rPr>
                        <w:t>espoir</w:t>
                      </w:r>
                      <w:proofErr w:type="spellEnd"/>
                      <w:r w:rsidR="00F32D48">
                        <w:rPr>
                          <w:rFonts w:cstheme="minorHAnsi"/>
                        </w:rPr>
                        <w:t xml:space="preserve">) </w:t>
                      </w:r>
                    </w:p>
                    <w:p w:rsidR="002F0917" w:rsidRPr="002F0917" w:rsidRDefault="002F0917" w:rsidP="002F09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Les films </w:t>
                      </w:r>
                      <w:r w:rsidR="00F32D48">
                        <w:t xml:space="preserve">Le </w:t>
                      </w:r>
                      <w:proofErr w:type="spellStart"/>
                      <w:r w:rsidR="00F32D48">
                        <w:t>cinquième</w:t>
                      </w:r>
                      <w:proofErr w:type="spellEnd"/>
                      <w:r w:rsidR="00F32D48">
                        <w:t xml:space="preserve"> </w:t>
                      </w:r>
                      <w:proofErr w:type="spellStart"/>
                      <w:r w:rsidR="00F32D48">
                        <w:t>élément</w:t>
                      </w:r>
                      <w:proofErr w:type="spellEnd"/>
                      <w:r w:rsidR="00F32D48">
                        <w:t xml:space="preserve"> (1997), La vie </w:t>
                      </w:r>
                      <w:proofErr w:type="spellStart"/>
                      <w:r w:rsidR="00F32D48">
                        <w:t>est</w:t>
                      </w:r>
                      <w:proofErr w:type="spellEnd"/>
                      <w:r w:rsidR="00F32D48">
                        <w:t xml:space="preserve"> un long </w:t>
                      </w:r>
                      <w:proofErr w:type="spellStart"/>
                      <w:r w:rsidR="00F32D48">
                        <w:t>fleuve</w:t>
                      </w:r>
                      <w:proofErr w:type="spellEnd"/>
                      <w:r w:rsidR="00F32D48">
                        <w:t xml:space="preserve"> </w:t>
                      </w:r>
                      <w:proofErr w:type="spellStart"/>
                      <w:r w:rsidR="00F32D48">
                        <w:t>tranquille</w:t>
                      </w:r>
                      <w:proofErr w:type="spellEnd"/>
                      <w:r w:rsidR="00F32D48">
                        <w:t xml:space="preserve"> (1988), L</w:t>
                      </w:r>
                      <w:r w:rsidR="00F32D48">
                        <w:rPr>
                          <w:rFonts w:ascii="Segoe UI Symbol" w:hAnsi="Segoe UI Symbol"/>
                          <w:lang w:eastAsia="ja-JP"/>
                        </w:rPr>
                        <w:t xml:space="preserve">éon (1994), Le grand bleu (1988), Delicatessen (1991)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F088C6" wp14:editId="54BBBE1D">
                <wp:simplePos x="0" y="0"/>
                <wp:positionH relativeFrom="margin">
                  <wp:posOffset>-317914</wp:posOffset>
                </wp:positionH>
                <wp:positionV relativeFrom="paragraph">
                  <wp:posOffset>1749398</wp:posOffset>
                </wp:positionV>
                <wp:extent cx="4213860" cy="1579880"/>
                <wp:effectExtent l="0" t="0" r="15240" b="203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7F3" w:rsidRDefault="001E4A64" w:rsidP="00CE4D1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 Nouvelle Vague (à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partir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la fin des</w:t>
                            </w:r>
                            <w:r w:rsidR="006F77F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F77F3">
                              <w:rPr>
                                <w:b/>
                              </w:rPr>
                              <w:t>années</w:t>
                            </w:r>
                            <w:proofErr w:type="spellEnd"/>
                            <w:r w:rsidR="006F77F3">
                              <w:rPr>
                                <w:b/>
                              </w:rPr>
                              <w:t xml:space="preserve"> 50) </w:t>
                            </w:r>
                          </w:p>
                          <w:p w:rsidR="002F0917" w:rsidRDefault="002F0917" w:rsidP="002F09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directeurs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="001E4A64">
                              <w:t xml:space="preserve">Truffaut, Godard, </w:t>
                            </w:r>
                            <w:proofErr w:type="spellStart"/>
                            <w:r w:rsidR="001E4A64">
                              <w:t>Chabrol</w:t>
                            </w:r>
                            <w:proofErr w:type="spellEnd"/>
                            <w:r w:rsidR="001E4A64">
                              <w:t xml:space="preserve"> </w:t>
                            </w:r>
                          </w:p>
                          <w:p w:rsidR="002F0917" w:rsidRDefault="001E4A64" w:rsidP="002F09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mouvement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des films plus </w:t>
                            </w:r>
                            <w:proofErr w:type="spellStart"/>
                            <w:r>
                              <w:t>indépendants</w:t>
                            </w:r>
                            <w:proofErr w:type="spellEnd"/>
                            <w:r>
                              <w:t xml:space="preserve"> des studios avec des </w:t>
                            </w:r>
                            <w:proofErr w:type="spellStart"/>
                            <w:r>
                              <w:t>histoires</w:t>
                            </w:r>
                            <w:proofErr w:type="spellEnd"/>
                            <w:r>
                              <w:t xml:space="preserve"> plus </w:t>
                            </w:r>
                            <w:proofErr w:type="spellStart"/>
                            <w:r>
                              <w:t>personnelles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tournées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extérieur</w:t>
                            </w:r>
                            <w:proofErr w:type="spellEnd"/>
                            <w:r>
                              <w:t xml:space="preserve">, avec des </w:t>
                            </w:r>
                            <w:proofErr w:type="spellStart"/>
                            <w:r>
                              <w:t>acteurs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inconnus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1E4A64">
                              <w:rPr>
                                <w:rFonts w:cstheme="minorHAnsi"/>
                              </w:rPr>
                              <w:t xml:space="preserve">pour </w:t>
                            </w:r>
                            <w:proofErr w:type="spellStart"/>
                            <w:r w:rsidRPr="001E4A64">
                              <w:rPr>
                                <w:rFonts w:cstheme="minorHAnsi"/>
                              </w:rPr>
                              <w:t>une</w:t>
                            </w:r>
                            <w:proofErr w:type="spellEnd"/>
                            <w:r w:rsidRPr="001E4A6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E4A64">
                              <w:rPr>
                                <w:rFonts w:cstheme="minorHAnsi"/>
                              </w:rPr>
                              <w:t>vraie</w:t>
                            </w:r>
                            <w:proofErr w:type="spellEnd"/>
                            <w:r w:rsidRPr="001E4A6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1E4A64">
                              <w:rPr>
                                <w:rFonts w:cstheme="minorHAnsi"/>
                              </w:rPr>
                              <w:t>libert</w:t>
                            </w:r>
                            <w:proofErr w:type="spellEnd"/>
                            <w:r w:rsidRPr="001E4A64">
                              <w:rPr>
                                <w:rFonts w:cstheme="minorHAnsi"/>
                                <w:lang w:val="en-US" w:eastAsia="ja-JP"/>
                              </w:rPr>
                              <w:t>é de ton.</w:t>
                            </w:r>
                            <w:r>
                              <w:rPr>
                                <w:rFonts w:ascii="Mongolian Baiti" w:hAnsi="Mongolian Baiti" w:cs="Mongolian Baiti"/>
                                <w:lang w:val="en-US" w:eastAsia="ja-JP"/>
                              </w:rPr>
                              <w:t xml:space="preserve"> </w:t>
                            </w:r>
                          </w:p>
                          <w:p w:rsidR="002F0917" w:rsidRPr="002F0917" w:rsidRDefault="001E4A64" w:rsidP="002F09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Les films: </w:t>
                            </w:r>
                            <w:r w:rsidRPr="001E4A64">
                              <w:t xml:space="preserve">Les 400 coups (1959), A bout de </w:t>
                            </w:r>
                            <w:proofErr w:type="spellStart"/>
                            <w:r w:rsidRPr="001E4A64">
                              <w:t>souffle</w:t>
                            </w:r>
                            <w:proofErr w:type="spellEnd"/>
                            <w:r w:rsidRPr="001E4A64">
                              <w:t xml:space="preserve"> (1960), Jules et Jim (1962)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88C6" id="_x0000_s1032" type="#_x0000_t202" style="position:absolute;margin-left:-25.05pt;margin-top:137.75pt;width:331.8pt;height:124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">
                <v:textbox>
                  <w:txbxContent>
                    <w:p w:rsidR="006F77F3" w:rsidRDefault="001E4A64" w:rsidP="00CE4D1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 Nouvelle Vague (à </w:t>
                      </w:r>
                      <w:proofErr w:type="spellStart"/>
                      <w:r>
                        <w:rPr>
                          <w:b/>
                        </w:rPr>
                        <w:t>partir</w:t>
                      </w:r>
                      <w:proofErr w:type="spellEnd"/>
                      <w:r>
                        <w:rPr>
                          <w:b/>
                        </w:rPr>
                        <w:t xml:space="preserve"> de la fin des</w:t>
                      </w:r>
                      <w:r w:rsidR="006F77F3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F77F3">
                        <w:rPr>
                          <w:b/>
                        </w:rPr>
                        <w:t>années</w:t>
                      </w:r>
                      <w:proofErr w:type="spellEnd"/>
                      <w:r w:rsidR="006F77F3">
                        <w:rPr>
                          <w:b/>
                        </w:rPr>
                        <w:t xml:space="preserve"> 50) </w:t>
                      </w:r>
                    </w:p>
                    <w:p w:rsidR="002F0917" w:rsidRDefault="002F0917" w:rsidP="002F09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Les </w:t>
                      </w:r>
                      <w:proofErr w:type="spellStart"/>
                      <w:r>
                        <w:rPr>
                          <w:b/>
                        </w:rPr>
                        <w:t>directeurs</w:t>
                      </w:r>
                      <w:proofErr w:type="spellEnd"/>
                      <w:r>
                        <w:rPr>
                          <w:b/>
                        </w:rPr>
                        <w:t xml:space="preserve">: </w:t>
                      </w:r>
                      <w:r w:rsidR="001E4A64">
                        <w:t xml:space="preserve">Truffaut, Godard, </w:t>
                      </w:r>
                      <w:proofErr w:type="spellStart"/>
                      <w:r w:rsidR="001E4A64">
                        <w:t>Chabrol</w:t>
                      </w:r>
                      <w:proofErr w:type="spellEnd"/>
                      <w:r w:rsidR="001E4A64">
                        <w:t xml:space="preserve"> </w:t>
                      </w:r>
                    </w:p>
                    <w:p w:rsidR="002F0917" w:rsidRDefault="001E4A64" w:rsidP="002F09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 </w:t>
                      </w:r>
                      <w:proofErr w:type="spellStart"/>
                      <w:r>
                        <w:rPr>
                          <w:b/>
                        </w:rPr>
                        <w:t>mouvement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>
                        <w:t xml:space="preserve"> des films plus </w:t>
                      </w:r>
                      <w:proofErr w:type="spellStart"/>
                      <w:r>
                        <w:t>indépendants</w:t>
                      </w:r>
                      <w:proofErr w:type="spellEnd"/>
                      <w:r>
                        <w:t xml:space="preserve"> des studios avec des </w:t>
                      </w:r>
                      <w:proofErr w:type="spellStart"/>
                      <w:r>
                        <w:t>histoires</w:t>
                      </w:r>
                      <w:proofErr w:type="spellEnd"/>
                      <w:r>
                        <w:t xml:space="preserve"> plus </w:t>
                      </w:r>
                      <w:proofErr w:type="spellStart"/>
                      <w:r>
                        <w:t>personnelles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tournées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extérieur</w:t>
                      </w:r>
                      <w:proofErr w:type="spellEnd"/>
                      <w:r>
                        <w:t xml:space="preserve">, avec des </w:t>
                      </w:r>
                      <w:proofErr w:type="spellStart"/>
                      <w:r>
                        <w:t>acteurs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inconnus</w:t>
                      </w:r>
                      <w:proofErr w:type="spellEnd"/>
                      <w:r>
                        <w:t xml:space="preserve"> </w:t>
                      </w:r>
                      <w:r w:rsidRPr="001E4A64">
                        <w:rPr>
                          <w:rFonts w:cstheme="minorHAnsi"/>
                        </w:rPr>
                        <w:t xml:space="preserve">pour </w:t>
                      </w:r>
                      <w:proofErr w:type="spellStart"/>
                      <w:r w:rsidRPr="001E4A64">
                        <w:rPr>
                          <w:rFonts w:cstheme="minorHAnsi"/>
                        </w:rPr>
                        <w:t>une</w:t>
                      </w:r>
                      <w:proofErr w:type="spellEnd"/>
                      <w:r w:rsidRPr="001E4A6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E4A64">
                        <w:rPr>
                          <w:rFonts w:cstheme="minorHAnsi"/>
                        </w:rPr>
                        <w:t>vraie</w:t>
                      </w:r>
                      <w:proofErr w:type="spellEnd"/>
                      <w:r w:rsidRPr="001E4A6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1E4A64">
                        <w:rPr>
                          <w:rFonts w:cstheme="minorHAnsi"/>
                        </w:rPr>
                        <w:t>libert</w:t>
                      </w:r>
                      <w:proofErr w:type="spellEnd"/>
                      <w:r w:rsidRPr="001E4A64">
                        <w:rPr>
                          <w:rFonts w:cstheme="minorHAnsi"/>
                          <w:lang w:val="en-US" w:eastAsia="ja-JP"/>
                        </w:rPr>
                        <w:t>é de ton.</w:t>
                      </w:r>
                      <w:r>
                        <w:rPr>
                          <w:rFonts w:ascii="Mongolian Baiti" w:hAnsi="Mongolian Baiti" w:cs="Mongolian Baiti"/>
                          <w:lang w:val="en-US" w:eastAsia="ja-JP"/>
                        </w:rPr>
                        <w:t xml:space="preserve"> </w:t>
                      </w:r>
                    </w:p>
                    <w:p w:rsidR="002F0917" w:rsidRPr="002F0917" w:rsidRDefault="001E4A64" w:rsidP="002F09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Les films: </w:t>
                      </w:r>
                      <w:r w:rsidRPr="001E4A64">
                        <w:t xml:space="preserve">Les 400 coups (1959), A bout de </w:t>
                      </w:r>
                      <w:proofErr w:type="spellStart"/>
                      <w:r w:rsidRPr="001E4A64">
                        <w:t>souffle</w:t>
                      </w:r>
                      <w:proofErr w:type="spellEnd"/>
                      <w:r w:rsidRPr="001E4A64">
                        <w:t xml:space="preserve"> (1960), Jules et Jim (1962)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917">
        <w:rPr>
          <w:noProof/>
          <w:lang w:eastAsia="en-GB"/>
        </w:rPr>
        <w:drawing>
          <wp:inline distT="0" distB="0" distL="0" distR="0" wp14:anchorId="3BAFF59D" wp14:editId="1CAC87BD">
            <wp:extent cx="1202635" cy="1606405"/>
            <wp:effectExtent l="0" t="0" r="0" b="0"/>
            <wp:docPr id="10" name="Picture 10" descr="Résultat de recherche d'images pour &quot;quai des brum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quai des brumes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30" cy="16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917">
        <w:t xml:space="preserve"> </w:t>
      </w:r>
      <w:proofErr w:type="spellStart"/>
      <w:r w:rsidR="002F0917">
        <w:t>Affiche</w:t>
      </w:r>
      <w:proofErr w:type="spellEnd"/>
      <w:r w:rsidR="002F0917">
        <w:t xml:space="preserve"> de </w:t>
      </w:r>
      <w:r w:rsidR="002F0917" w:rsidRPr="00F32D48">
        <w:rPr>
          <w:i/>
        </w:rPr>
        <w:t>Quai des Brumes</w:t>
      </w:r>
      <w:r w:rsidR="002F0917">
        <w:t xml:space="preserve"> de Marcel </w:t>
      </w:r>
      <w:proofErr w:type="spellStart"/>
      <w:r w:rsidR="002F0917">
        <w:t>Carn</w:t>
      </w:r>
      <w:r w:rsidR="002F0917">
        <w:rPr>
          <w:rFonts w:ascii="Arial" w:hAnsi="Arial" w:cs="Arial"/>
        </w:rPr>
        <w:t>é</w:t>
      </w:r>
      <w:proofErr w:type="spellEnd"/>
    </w:p>
    <w:p w:rsidR="00A24877" w:rsidRPr="0009055B" w:rsidRDefault="00F80A38" w:rsidP="0009055B"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5724635</wp:posOffset>
            </wp:positionH>
            <wp:positionV relativeFrom="page">
              <wp:posOffset>5823751</wp:posOffset>
            </wp:positionV>
            <wp:extent cx="648335" cy="956310"/>
            <wp:effectExtent l="0" t="0" r="0" b="0"/>
            <wp:wrapTopAndBottom/>
            <wp:docPr id="13" name="Picture 13" descr="Résultat de recherche d'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833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6927381</wp:posOffset>
            </wp:positionH>
            <wp:positionV relativeFrom="page">
              <wp:posOffset>5734243</wp:posOffset>
            </wp:positionV>
            <wp:extent cx="841375" cy="1122680"/>
            <wp:effectExtent l="0" t="0" r="0" b="1270"/>
            <wp:wrapTopAndBottom/>
            <wp:docPr id="4" name="Picture 4" descr="Résultat de recherche d'images pour &quot;amélie poula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amélie poulain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2D48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8398510</wp:posOffset>
            </wp:positionH>
            <wp:positionV relativeFrom="page">
              <wp:posOffset>5934351</wp:posOffset>
            </wp:positionV>
            <wp:extent cx="715010" cy="796290"/>
            <wp:effectExtent l="0" t="0" r="8890" b="3810"/>
            <wp:wrapTopAndBottom/>
            <wp:docPr id="5" name="Picture 5" descr="Résultat de recherche d'images pour &quot;le grand ble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le grand bleu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501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D4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1844675</wp:posOffset>
                </wp:positionV>
                <wp:extent cx="2494280" cy="267970"/>
                <wp:effectExtent l="0" t="0" r="20320" b="1778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D48" w:rsidRDefault="00F32D48">
                            <w:proofErr w:type="spellStart"/>
                            <w:r>
                              <w:t>Affiche</w:t>
                            </w:r>
                            <w:proofErr w:type="spellEnd"/>
                            <w:r>
                              <w:t xml:space="preserve"> du film </w:t>
                            </w:r>
                            <w:proofErr w:type="gramStart"/>
                            <w:r w:rsidRPr="00F32D48">
                              <w:rPr>
                                <w:i/>
                              </w:rPr>
                              <w:t>A</w:t>
                            </w:r>
                            <w:proofErr w:type="gramEnd"/>
                            <w:r w:rsidRPr="00F32D48">
                              <w:rPr>
                                <w:i/>
                              </w:rPr>
                              <w:t xml:space="preserve"> bout de </w:t>
                            </w:r>
                            <w:proofErr w:type="spellStart"/>
                            <w:r w:rsidRPr="00F32D48">
                              <w:rPr>
                                <w:i/>
                              </w:rPr>
                              <w:t>souffle</w:t>
                            </w:r>
                            <w:proofErr w:type="spellEnd"/>
                            <w:r>
                              <w:t xml:space="preserve"> (1960)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21.3pt;margin-top:145.25pt;width:196.4pt;height:21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">
                <v:textbox>
                  <w:txbxContent>
                    <w:p w:rsidR="00F32D48" w:rsidRDefault="00F32D48">
                      <w:proofErr w:type="spellStart"/>
                      <w:r>
                        <w:t>Affiche</w:t>
                      </w:r>
                      <w:proofErr w:type="spellEnd"/>
                      <w:r>
                        <w:t xml:space="preserve"> du film </w:t>
                      </w:r>
                      <w:proofErr w:type="gramStart"/>
                      <w:r w:rsidRPr="00F32D48">
                        <w:rPr>
                          <w:i/>
                        </w:rPr>
                        <w:t>A</w:t>
                      </w:r>
                      <w:proofErr w:type="gramEnd"/>
                      <w:r w:rsidRPr="00F32D48">
                        <w:rPr>
                          <w:i/>
                        </w:rPr>
                        <w:t xml:space="preserve"> bout de </w:t>
                      </w:r>
                      <w:proofErr w:type="spellStart"/>
                      <w:r w:rsidRPr="00F32D48">
                        <w:rPr>
                          <w:i/>
                        </w:rPr>
                        <w:t>souffle</w:t>
                      </w:r>
                      <w:proofErr w:type="spellEnd"/>
                      <w:r>
                        <w:t xml:space="preserve"> (1960)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2D48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6051936</wp:posOffset>
            </wp:positionV>
            <wp:extent cx="1212215" cy="1212215"/>
            <wp:effectExtent l="0" t="0" r="6985" b="6985"/>
            <wp:wrapTopAndBottom/>
            <wp:docPr id="11" name="Picture 11" descr="Résultat de recherche d'images pour &quot;À bout de souff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À bout de souffle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24877" w:rsidRPr="0009055B" w:rsidSect="00987766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7F3" w:rsidRDefault="006F77F3" w:rsidP="00987766">
      <w:pPr>
        <w:spacing w:after="0" w:line="240" w:lineRule="auto"/>
      </w:pPr>
      <w:r>
        <w:separator/>
      </w:r>
    </w:p>
  </w:endnote>
  <w:endnote w:type="continuationSeparator" w:id="0">
    <w:p w:rsidR="006F77F3" w:rsidRDefault="006F77F3" w:rsidP="0098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7F3" w:rsidRDefault="006F77F3" w:rsidP="00987766">
      <w:pPr>
        <w:spacing w:after="0" w:line="240" w:lineRule="auto"/>
      </w:pPr>
      <w:r>
        <w:separator/>
      </w:r>
    </w:p>
  </w:footnote>
  <w:footnote w:type="continuationSeparator" w:id="0">
    <w:p w:rsidR="006F77F3" w:rsidRDefault="006F77F3" w:rsidP="0098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7F3" w:rsidRPr="00987766" w:rsidRDefault="006F77F3">
    <w:pPr>
      <w:pStyle w:val="Header"/>
      <w:rPr>
        <w:b/>
        <w:u w:val="single"/>
      </w:rPr>
    </w:pPr>
    <w:r w:rsidRPr="00987766">
      <w:rPr>
        <w:b/>
        <w:u w:val="single"/>
      </w:rPr>
      <w:t xml:space="preserve">Le </w:t>
    </w:r>
    <w:proofErr w:type="spellStart"/>
    <w:r w:rsidRPr="00987766">
      <w:rPr>
        <w:b/>
        <w:u w:val="single"/>
      </w:rPr>
      <w:t>cinéma</w:t>
    </w:r>
    <w:proofErr w:type="spellEnd"/>
    <w:r w:rsidRPr="00987766">
      <w:rPr>
        <w:b/>
        <w:u w:val="single"/>
      </w:rPr>
      <w:t xml:space="preserve"> </w:t>
    </w:r>
    <w:proofErr w:type="spellStart"/>
    <w:r w:rsidRPr="00987766">
      <w:rPr>
        <w:b/>
        <w:u w:val="single"/>
      </w:rPr>
      <w:t>en</w:t>
    </w:r>
    <w:proofErr w:type="spellEnd"/>
    <w:r w:rsidRPr="00987766">
      <w:rPr>
        <w:b/>
        <w:u w:val="single"/>
      </w:rPr>
      <w:t xml:space="preserve"> France: </w:t>
    </w:r>
    <w:r>
      <w:rPr>
        <w:b/>
        <w:u w:val="single"/>
      </w:rPr>
      <w:t xml:space="preserve">focus sur les grands </w:t>
    </w:r>
    <w:proofErr w:type="spellStart"/>
    <w:r>
      <w:rPr>
        <w:b/>
        <w:u w:val="single"/>
      </w:rPr>
      <w:t>changements</w:t>
    </w:r>
    <w:proofErr w:type="spellEnd"/>
    <w:r>
      <w:rPr>
        <w:b/>
        <w:u w:val="single"/>
      </w:rPr>
      <w:t xml:space="preserve"> </w:t>
    </w:r>
    <w:proofErr w:type="spellStart"/>
    <w:r>
      <w:rPr>
        <w:b/>
        <w:u w:val="single"/>
      </w:rPr>
      <w:t>thématiques</w:t>
    </w:r>
    <w:proofErr w:type="spellEnd"/>
    <w:r>
      <w:rPr>
        <w:b/>
        <w:u w:val="single"/>
      </w:rPr>
      <w:t xml:space="preserve"> et techniques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25FE1"/>
    <w:multiLevelType w:val="hybridMultilevel"/>
    <w:tmpl w:val="E51289FA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2DB829E1"/>
    <w:multiLevelType w:val="hybridMultilevel"/>
    <w:tmpl w:val="9962D390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33020F38"/>
    <w:multiLevelType w:val="hybridMultilevel"/>
    <w:tmpl w:val="1C3A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93EAF"/>
    <w:multiLevelType w:val="hybridMultilevel"/>
    <w:tmpl w:val="0BF28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7486F"/>
    <w:multiLevelType w:val="hybridMultilevel"/>
    <w:tmpl w:val="3B8A77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8675D1"/>
    <w:multiLevelType w:val="hybridMultilevel"/>
    <w:tmpl w:val="46E8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66"/>
    <w:rsid w:val="0009055B"/>
    <w:rsid w:val="000A01D5"/>
    <w:rsid w:val="001B0B39"/>
    <w:rsid w:val="001E4A64"/>
    <w:rsid w:val="002437BB"/>
    <w:rsid w:val="002F0917"/>
    <w:rsid w:val="00347C2E"/>
    <w:rsid w:val="004370EB"/>
    <w:rsid w:val="00552C26"/>
    <w:rsid w:val="0055732F"/>
    <w:rsid w:val="006F77F3"/>
    <w:rsid w:val="007B7560"/>
    <w:rsid w:val="00894A5A"/>
    <w:rsid w:val="008B5666"/>
    <w:rsid w:val="00987766"/>
    <w:rsid w:val="00A24877"/>
    <w:rsid w:val="00AB35B0"/>
    <w:rsid w:val="00BB3EC4"/>
    <w:rsid w:val="00CE4D17"/>
    <w:rsid w:val="00DA6F73"/>
    <w:rsid w:val="00F32D48"/>
    <w:rsid w:val="00F8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70B7E-C295-4060-AB7E-67BCC4D6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766"/>
  </w:style>
  <w:style w:type="paragraph" w:styleId="Footer">
    <w:name w:val="footer"/>
    <w:basedOn w:val="Normal"/>
    <w:link w:val="FooterChar"/>
    <w:uiPriority w:val="99"/>
    <w:unhideWhenUsed/>
    <w:rsid w:val="0098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766"/>
  </w:style>
  <w:style w:type="paragraph" w:styleId="ListParagraph">
    <w:name w:val="List Paragraph"/>
    <w:basedOn w:val="Normal"/>
    <w:uiPriority w:val="34"/>
    <w:qFormat/>
    <w:rsid w:val="005573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B35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Gate School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 Leluan</dc:creator>
  <cp:keywords/>
  <dc:description/>
  <cp:lastModifiedBy>Miss F Leluan</cp:lastModifiedBy>
  <cp:revision>12</cp:revision>
  <cp:lastPrinted>2017-06-21T12:41:00Z</cp:lastPrinted>
  <dcterms:created xsi:type="dcterms:W3CDTF">2017-06-21T09:58:00Z</dcterms:created>
  <dcterms:modified xsi:type="dcterms:W3CDTF">2017-06-21T12:59:00Z</dcterms:modified>
</cp:coreProperties>
</file>