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46128" w14:textId="6D12B97F" w:rsidR="003E6462" w:rsidRDefault="003E6462" w:rsidP="00BF5B43">
      <w:pPr>
        <w:pStyle w:val="MTMainTitle"/>
        <w:spacing w:after="240"/>
        <w:rPr>
          <w:lang w:val="en-GB"/>
        </w:rPr>
      </w:pPr>
      <w:r>
        <w:rPr>
          <w:lang w:val="en-GB"/>
        </w:rPr>
        <w:t>AQA A-level French Revision and Practice Workbook 1</w:t>
      </w:r>
      <w:r w:rsidR="008547F9">
        <w:rPr>
          <w:lang w:val="en-GB"/>
        </w:rPr>
        <w:br/>
      </w:r>
      <w:proofErr w:type="spellStart"/>
      <w:r w:rsidR="008547F9">
        <w:rPr>
          <w:b w:val="0"/>
        </w:rPr>
        <w:t>Themes</w:t>
      </w:r>
      <w:proofErr w:type="spellEnd"/>
      <w:r w:rsidR="008547F9">
        <w:rPr>
          <w:b w:val="0"/>
        </w:rPr>
        <w:t xml:space="preserve"> 3</w:t>
      </w:r>
      <w:r w:rsidR="008547F9" w:rsidRPr="00256825">
        <w:rPr>
          <w:b w:val="0"/>
        </w:rPr>
        <w:t xml:space="preserve"> and </w:t>
      </w:r>
      <w:r w:rsidR="008547F9">
        <w:rPr>
          <w:b w:val="0"/>
        </w:rPr>
        <w:t>4</w:t>
      </w:r>
    </w:p>
    <w:p w14:paraId="6792699E" w14:textId="78D71519" w:rsidR="00F663B2" w:rsidRDefault="0029583B" w:rsidP="00BF5B43">
      <w:pPr>
        <w:pStyle w:val="AHead"/>
        <w:spacing w:before="240"/>
      </w:pPr>
      <w:proofErr w:type="spellStart"/>
      <w:r w:rsidRPr="0029583B">
        <w:t>Transcripts</w:t>
      </w:r>
      <w:proofErr w:type="spellEnd"/>
    </w:p>
    <w:p w14:paraId="63AE7631" w14:textId="4A83E96B" w:rsidR="005C2D4B" w:rsidRPr="007B3228" w:rsidRDefault="005C2D4B" w:rsidP="003E6462">
      <w:pPr>
        <w:pStyle w:val="BHead"/>
        <w:rPr>
          <w:rFonts w:eastAsia="Calibri"/>
          <w:b w:val="0"/>
        </w:rPr>
      </w:pPr>
      <w:proofErr w:type="spellStart"/>
      <w:r w:rsidRPr="007B3228">
        <w:rPr>
          <w:rFonts w:eastAsia="Calibri"/>
          <w:b w:val="0"/>
        </w:rPr>
        <w:t>Theme</w:t>
      </w:r>
      <w:proofErr w:type="spellEnd"/>
      <w:r w:rsidRPr="007B3228">
        <w:rPr>
          <w:rFonts w:eastAsia="Calibri"/>
          <w:b w:val="0"/>
        </w:rPr>
        <w:t xml:space="preserve"> </w:t>
      </w:r>
      <w:r w:rsidR="00D7748D" w:rsidRPr="007B3228">
        <w:rPr>
          <w:rFonts w:eastAsia="Calibri"/>
          <w:b w:val="0"/>
        </w:rPr>
        <w:t>3</w:t>
      </w:r>
    </w:p>
    <w:p w14:paraId="1AE83EC4" w14:textId="381ABF6C" w:rsidR="001C0A5A" w:rsidRPr="00EF5A78" w:rsidRDefault="001C0A5A" w:rsidP="00AA0444">
      <w:pPr>
        <w:pStyle w:val="DHead"/>
      </w:pPr>
      <w:r w:rsidRPr="00EF5A78">
        <w:t>1</w:t>
      </w:r>
      <w:r w:rsidRPr="00EF5A78">
        <w:tab/>
        <w:t xml:space="preserve">Les prisons </w:t>
      </w:r>
      <w:proofErr w:type="spellStart"/>
      <w:r w:rsidRPr="00EF5A78">
        <w:t>françaises</w:t>
      </w:r>
      <w:proofErr w:type="spellEnd"/>
    </w:p>
    <w:p w14:paraId="0FD5816A" w14:textId="5BED8DFC" w:rsidR="001C0A5A" w:rsidRPr="00EF5A78" w:rsidRDefault="007D1F3B" w:rsidP="001C0A5A">
      <w:pPr>
        <w:pStyle w:val="Dialogue"/>
        <w:rPr>
          <w:rFonts w:asciiTheme="minorHAnsi" w:hAnsiTheme="minorHAnsi"/>
        </w:rPr>
      </w:pPr>
      <w:r>
        <w:rPr>
          <w:b/>
        </w:rPr>
        <w:t>Présentatrice</w:t>
      </w:r>
      <w:r w:rsidR="001C0A5A" w:rsidRPr="00EF5A78">
        <w:tab/>
        <w:t>Après un incident survenu le mois dernier, dans une prison de Lyon entre un groupe d’une dizaine de détenus ayant causé la mort d’un garde, un rapport très détaillé sur les conditions de vie dans cinq prisons françaises vient d’être rendu public hier. Malheureusement, cet incident n’était pas le premier !</w:t>
      </w:r>
    </w:p>
    <w:p w14:paraId="0CD26952" w14:textId="77777777" w:rsidR="001C0A5A" w:rsidRPr="00EF5A78" w:rsidRDefault="001C0A5A" w:rsidP="001C0A5A">
      <w:pPr>
        <w:pStyle w:val="Dialogue"/>
      </w:pPr>
      <w:r w:rsidRPr="00EF5A78">
        <w:tab/>
        <w:t>Le rapport révèle que le maire de la ville a tenté de fermer cette prison plusieurs fois depuis 5 ans mais sans succès. Le conseil municipal lyonnais continue de se battre, comme celui de beaucoup d’autres villes, pour dénoncer la violence et le manque de moyens auxquels de nombreuses prisons françaises sont confrontées depuis des dizaines d’années. Et ce, sans avoir reçu le soutien adéquat du gouvernement.</w:t>
      </w:r>
    </w:p>
    <w:p w14:paraId="7F1F2FE6" w14:textId="77777777" w:rsidR="001C0A5A" w:rsidRPr="00EF5A78" w:rsidRDefault="001C0A5A" w:rsidP="001C0A5A">
      <w:pPr>
        <w:pStyle w:val="Dialogue"/>
      </w:pPr>
      <w:r w:rsidRPr="00EF5A78">
        <w:tab/>
        <w:t>Selon le rapport, l’espace carcéral connait une surpopulation sans précédent. Le rapport suggère également que de nombreux détenus, surtout ceux ayant reçu une courte peine, devraient être punis d’une autre façon. Il faut en effet que le gouvernement pense à d’autres peines, comme le bracelet de cheville ou le travail obligatoire pour la communauté.</w:t>
      </w:r>
    </w:p>
    <w:p w14:paraId="6A7D84D6" w14:textId="77777777" w:rsidR="001C0A5A" w:rsidRPr="00EF5A78" w:rsidRDefault="001C0A5A" w:rsidP="001C0A5A">
      <w:pPr>
        <w:pStyle w:val="Dialogue"/>
        <w:rPr>
          <w:rFonts w:eastAsia="Times New Roman"/>
          <w:color w:val="000000"/>
        </w:rPr>
      </w:pPr>
      <w:r w:rsidRPr="00EF5A78">
        <w:br w:type="page"/>
      </w:r>
    </w:p>
    <w:p w14:paraId="6ADB0BD4" w14:textId="71061B2A" w:rsidR="001C0A5A" w:rsidRPr="00EF5A78" w:rsidRDefault="001C0A5A" w:rsidP="00AA0444">
      <w:pPr>
        <w:pStyle w:val="DHead"/>
      </w:pPr>
      <w:r w:rsidRPr="00EF5A78">
        <w:lastRenderedPageBreak/>
        <w:t>2</w:t>
      </w:r>
      <w:r w:rsidRPr="00EF5A78">
        <w:tab/>
        <w:t xml:space="preserve">Le </w:t>
      </w:r>
      <w:proofErr w:type="spellStart"/>
      <w:r w:rsidRPr="00EF5A78">
        <w:t>délit</w:t>
      </w:r>
      <w:proofErr w:type="spellEnd"/>
      <w:r w:rsidRPr="00EF5A78">
        <w:t xml:space="preserve"> de faciès en France</w:t>
      </w:r>
    </w:p>
    <w:p w14:paraId="3C58F0BA" w14:textId="24EDF393" w:rsidR="001C0A5A" w:rsidRPr="00EF5A78" w:rsidRDefault="001C0A5A" w:rsidP="001C0A5A">
      <w:pPr>
        <w:pStyle w:val="Dialogue"/>
      </w:pPr>
      <w:r w:rsidRPr="00EF5A78">
        <w:rPr>
          <w:b/>
        </w:rPr>
        <w:t>M</w:t>
      </w:r>
      <w:r w:rsidR="007B3228">
        <w:rPr>
          <w:b/>
        </w:rPr>
        <w:t>athieu</w:t>
      </w:r>
      <w:r w:rsidRPr="00EF5A78">
        <w:tab/>
        <w:t xml:space="preserve">Bonjour. Je m’appelle Mathieu et j’ai 25 ans. Je me bats depuis quelques années au sein d’une association contre les discriminations raciales et surtout contre le délit de faciès. Malheureusement, malgré de nombreuses lois qui tentent de mettre fin à toutes formes de discriminations, le délit de faciès semble toujours exister en France. </w:t>
      </w:r>
    </w:p>
    <w:p w14:paraId="3B17D33B" w14:textId="6A933DFB" w:rsidR="001C0A5A" w:rsidRPr="00EF5A78" w:rsidRDefault="001C0A5A" w:rsidP="001C0A5A">
      <w:pPr>
        <w:pStyle w:val="Dialogue"/>
      </w:pPr>
      <w:r w:rsidRPr="00EF5A78">
        <w:tab/>
        <w:t>Tous les jours encore, de nombreux jeunes Français sont victimes de fouilles ou contrôles excessifs et non justifiés. On constate que les noirs ou les arabes, ont, statistiquement plus de risques de se faire contrôler. Le délit de faciès est désormais sanctionné par la loi, mais il est souvent très difficile de prouver qu’il a vraiment eu lieu. Dans le cadre professionnel, toute personne qui pense avoir été victime de discrimination à cause de son apparence physique a le droit de porter plainte.</w:t>
      </w:r>
    </w:p>
    <w:p w14:paraId="3A08CAE8" w14:textId="2C163245" w:rsidR="001C0A5A" w:rsidRPr="00EF5A78" w:rsidRDefault="007B3228" w:rsidP="001C0A5A">
      <w:pPr>
        <w:pStyle w:val="Dialogue"/>
      </w:pPr>
      <w:r>
        <w:rPr>
          <w:b/>
        </w:rPr>
        <w:t>Rachid</w:t>
      </w:r>
      <w:r w:rsidR="001C0A5A" w:rsidRPr="00EF5A78">
        <w:tab/>
        <w:t>Je m’appelle Rachid et j’ai 28 ans. Je suis né en France, de parents marocains. J’ai toujours ressenti de l’hostilité de la part de nombreux Français de souche, qui nous considèrent comme des boucs émissaires. Moi, je me sens Français. C’est vrai que notre nom ou notre couleur de peau ne nous aide pas toujours dans la vie quotidienne. Les attitudes ont un peu changé, mais il y a encore du progrès à faire.</w:t>
      </w:r>
    </w:p>
    <w:p w14:paraId="7E5CF5C7" w14:textId="77777777" w:rsidR="001C0A5A" w:rsidRPr="00EF5A78" w:rsidRDefault="001C0A5A" w:rsidP="001C0A5A">
      <w:pPr>
        <w:pStyle w:val="Dialogue"/>
      </w:pPr>
      <w:r w:rsidRPr="00EF5A78">
        <w:tab/>
        <w:t>Certains de mes amis marocains changent leur nom, par exemple, quand ils posent des candidatures ou ne fournissent pas de photo. Moi, je ne suis pas d’accord avec ce principe. Je garde mon nom et j’en suis fier !</w:t>
      </w:r>
    </w:p>
    <w:p w14:paraId="4F4DC8C8" w14:textId="77777777" w:rsidR="001C0A5A" w:rsidRPr="00EF5A78" w:rsidRDefault="001C0A5A" w:rsidP="001C0A5A">
      <w:pPr>
        <w:pStyle w:val="Dialogue"/>
        <w:rPr>
          <w:rFonts w:eastAsia="Times New Roman"/>
          <w:color w:val="000000"/>
        </w:rPr>
      </w:pPr>
      <w:r w:rsidRPr="00EF5A78">
        <w:br w:type="page"/>
      </w:r>
    </w:p>
    <w:p w14:paraId="3C803839" w14:textId="660AFE4D" w:rsidR="001C0A5A" w:rsidRPr="00EF5A78" w:rsidRDefault="001C0A5A" w:rsidP="00AA0444">
      <w:pPr>
        <w:pStyle w:val="DHead"/>
      </w:pPr>
      <w:r w:rsidRPr="00EF5A78">
        <w:lastRenderedPageBreak/>
        <w:t>3</w:t>
      </w:r>
      <w:r w:rsidRPr="00EF5A78">
        <w:tab/>
        <w:t xml:space="preserve">Interview avec </w:t>
      </w:r>
      <w:proofErr w:type="spellStart"/>
      <w:r w:rsidRPr="00EF5A78">
        <w:t>Maryse</w:t>
      </w:r>
      <w:proofErr w:type="spellEnd"/>
      <w:r w:rsidRPr="00EF5A78">
        <w:t>, immigrée algérienne</w:t>
      </w:r>
    </w:p>
    <w:p w14:paraId="5A7979BD" w14:textId="5154318D" w:rsidR="001C0A5A" w:rsidRPr="00EF5A78" w:rsidRDefault="00CA28DC" w:rsidP="001C0A5A">
      <w:pPr>
        <w:pStyle w:val="Dialogue"/>
      </w:pPr>
      <w:r>
        <w:rPr>
          <w:b/>
        </w:rPr>
        <w:t>Int.</w:t>
      </w:r>
      <w:r w:rsidR="001C0A5A" w:rsidRPr="00EF5A78">
        <w:tab/>
        <w:t>Maryse, vous êtes en France depuis combien de temps ?</w:t>
      </w:r>
    </w:p>
    <w:p w14:paraId="014029F8" w14:textId="5A97A17F" w:rsidR="001C0A5A" w:rsidRPr="00EF5A78" w:rsidRDefault="00CA28DC" w:rsidP="001C0A5A">
      <w:pPr>
        <w:pStyle w:val="Dialogue"/>
      </w:pPr>
      <w:r>
        <w:rPr>
          <w:b/>
        </w:rPr>
        <w:t>Maryse</w:t>
      </w:r>
      <w:r w:rsidR="001C0A5A" w:rsidRPr="00EF5A78">
        <w:tab/>
        <w:t xml:space="preserve">Je suis en France depuis plus d’une cinquantaine d’années maintenant. La décolonisation de l’Algérie a forcé de nombreux Algériens, comme nous, à partir. En plus, la France, pour mon père, était un pays où il pouvait trouver du travail et où il pouvait nous offrir de meilleures conditions de vie. Alors, le 5 octobre 1962 nous avons posé le pied sur le sol français pour la première fois. </w:t>
      </w:r>
    </w:p>
    <w:p w14:paraId="1596CE90" w14:textId="65E04E6B" w:rsidR="001C0A5A" w:rsidRPr="00EF5A78" w:rsidRDefault="00CA28DC" w:rsidP="001C0A5A">
      <w:pPr>
        <w:pStyle w:val="Dialogue"/>
      </w:pPr>
      <w:r>
        <w:rPr>
          <w:b/>
        </w:rPr>
        <w:t>Int.</w:t>
      </w:r>
      <w:r w:rsidR="001C0A5A" w:rsidRPr="00EF5A78">
        <w:tab/>
        <w:t>Comment s’est passée votre arrivée en France ?</w:t>
      </w:r>
    </w:p>
    <w:p w14:paraId="557F1805" w14:textId="08E518C6" w:rsidR="001C0A5A" w:rsidRPr="00EF5A78" w:rsidRDefault="00CA28DC" w:rsidP="001C0A5A">
      <w:pPr>
        <w:pStyle w:val="Dialogue"/>
      </w:pPr>
      <w:r>
        <w:rPr>
          <w:b/>
        </w:rPr>
        <w:t>Maryse</w:t>
      </w:r>
      <w:r w:rsidR="001C0A5A" w:rsidRPr="00EF5A78">
        <w:tab/>
        <w:t>J’avais à peine 6 ans mais je me souviens très bien de l’accueil que nous avons reçu. D’un côté, il y avait ceux qui rejetaient tous ces nouveaux arrivants qui se succédaient pendant les vagues d’immigration. Il y avait un sentiment d’hostilité. Mais, de l’autre côté, je me souviens de certaines personnes qui nous ont aidés au début, comme par exemple à trouver un logement ou avec la langue. La vie n’était pas du tout facile</w:t>
      </w:r>
      <w:r w:rsidR="001C0A5A">
        <w:t>,</w:t>
      </w:r>
      <w:r w:rsidR="001C0A5A" w:rsidRPr="00EF5A78">
        <w:t xml:space="preserve"> vous savez !</w:t>
      </w:r>
    </w:p>
    <w:p w14:paraId="07C95585" w14:textId="496F4B3F" w:rsidR="001C0A5A" w:rsidRPr="00EF5A78" w:rsidRDefault="00CA28DC" w:rsidP="001C0A5A">
      <w:pPr>
        <w:pStyle w:val="Dialogue"/>
      </w:pPr>
      <w:r>
        <w:rPr>
          <w:b/>
        </w:rPr>
        <w:t>Int.</w:t>
      </w:r>
      <w:r w:rsidR="001C0A5A" w:rsidRPr="00EF5A78">
        <w:tab/>
        <w:t>Et maintenant ?</w:t>
      </w:r>
    </w:p>
    <w:p w14:paraId="51E27514" w14:textId="0AADA2D9" w:rsidR="001C0A5A" w:rsidRPr="00EF5A78" w:rsidRDefault="00CA28DC" w:rsidP="001C0A5A">
      <w:pPr>
        <w:pStyle w:val="Dialogue"/>
      </w:pPr>
      <w:r>
        <w:rPr>
          <w:b/>
        </w:rPr>
        <w:t>Maryse</w:t>
      </w:r>
      <w:r w:rsidR="001C0A5A" w:rsidRPr="00EF5A78">
        <w:tab/>
        <w:t xml:space="preserve">Je me sens chez moi ici, en France, mais il est vrai que, comme beaucoup d’enfants d’immigrés, je ressens que certaines personnes m’excluent, et ne me considèrent pas comme française. </w:t>
      </w:r>
    </w:p>
    <w:p w14:paraId="5005422A" w14:textId="77777777" w:rsidR="00CA28DC" w:rsidRDefault="00CA28DC">
      <w:pPr>
        <w:rPr>
          <w:rFonts w:ascii="Arial" w:eastAsia="Calibri" w:hAnsi="Arial"/>
          <w:sz w:val="28"/>
        </w:rPr>
      </w:pPr>
      <w:r>
        <w:br w:type="page"/>
      </w:r>
    </w:p>
    <w:p w14:paraId="135C6B46" w14:textId="6D32C6E5" w:rsidR="001C0A5A" w:rsidRPr="00EF5A78" w:rsidRDefault="001C0A5A" w:rsidP="00AA0444">
      <w:pPr>
        <w:pStyle w:val="DHead"/>
      </w:pPr>
      <w:r w:rsidRPr="00EF5A78">
        <w:lastRenderedPageBreak/>
        <w:t>4</w:t>
      </w:r>
      <w:r w:rsidRPr="00EF5A78">
        <w:tab/>
        <w:t xml:space="preserve">La cuisine </w:t>
      </w:r>
      <w:proofErr w:type="spellStart"/>
      <w:r w:rsidRPr="00EF5A78">
        <w:t>française</w:t>
      </w:r>
      <w:proofErr w:type="spellEnd"/>
    </w:p>
    <w:p w14:paraId="26CC8EA5" w14:textId="6AF88241" w:rsidR="001C0A5A" w:rsidRPr="00EF5A78" w:rsidRDefault="004A2674" w:rsidP="001C0A5A">
      <w:pPr>
        <w:pStyle w:val="Dialogue"/>
      </w:pPr>
      <w:r>
        <w:rPr>
          <w:b/>
        </w:rPr>
        <w:t>Présentatrice</w:t>
      </w:r>
      <w:r w:rsidR="001C0A5A" w:rsidRPr="00EF5A78">
        <w:tab/>
        <w:t>Après la décolonisation, la France accueille de nombreux immigrants originaires des pays du Maghreb qui apportent avec eux de nouvelles saveurs culinaires. Xavier nous en parle.</w:t>
      </w:r>
    </w:p>
    <w:p w14:paraId="10891ED8" w14:textId="7E08CFD0" w:rsidR="001C0A5A" w:rsidRPr="00EF5A78" w:rsidRDefault="004A2674" w:rsidP="001C0A5A">
      <w:pPr>
        <w:pStyle w:val="Dialogue"/>
      </w:pPr>
      <w:r>
        <w:rPr>
          <w:b/>
        </w:rPr>
        <w:t>Xavier</w:t>
      </w:r>
      <w:r w:rsidR="001C0A5A" w:rsidRPr="00EF5A78">
        <w:tab/>
        <w:t>Oui, tout à fait. Ces nouveaux arrivant</w:t>
      </w:r>
      <w:r w:rsidR="001C0A5A">
        <w:t>s</w:t>
      </w:r>
      <w:r w:rsidR="001C0A5A" w:rsidRPr="00EF5A78">
        <w:t xml:space="preserve"> en provenance, par exemple du Maroc, de l’Algérie et de la Tunisie s’installent en France et enrichissent sa gastronomie avec de nouveaux ingrédients et de nouveaux gouts. Par exemple, le couscous ferait désormais partie des plats français les plus connus au monde. On compte une multitude de restaurants maghrébins aux quatre coins de l’Hexagone et certains font partie des meilleurs restaurants du pays.</w:t>
      </w:r>
    </w:p>
    <w:p w14:paraId="77710235" w14:textId="77777777" w:rsidR="001C0A5A" w:rsidRPr="00EF5A78" w:rsidRDefault="001C0A5A" w:rsidP="001C0A5A">
      <w:pPr>
        <w:pStyle w:val="Dialogue"/>
      </w:pPr>
      <w:r w:rsidRPr="00EF5A78">
        <w:tab/>
        <w:t xml:space="preserve">Citons par exemple, le succès de </w:t>
      </w:r>
      <w:proofErr w:type="spellStart"/>
      <w:r w:rsidRPr="00EF5A78">
        <w:t>Fayeda</w:t>
      </w:r>
      <w:proofErr w:type="spellEnd"/>
      <w:r w:rsidRPr="00EF5A78">
        <w:t xml:space="preserve">, une jeune restauratrice tunisienne du centre-ouest de la France, dont le restaurant a remporté, il y a peu de temps, une récompense pour l’originalité et la qualité de ses plats. </w:t>
      </w:r>
      <w:proofErr w:type="spellStart"/>
      <w:r w:rsidRPr="00EF5A78">
        <w:t>Fayeda</w:t>
      </w:r>
      <w:proofErr w:type="spellEnd"/>
      <w:r w:rsidRPr="00EF5A78">
        <w:t xml:space="preserve"> a toujours fait de son mieux pour faire découvrir à sa clientèle, dans un décor traditionnel tunisien, les saveurs de son pays natal. Et, ce sont exactement ces deux aspects qui plaisent en particulier aux clients de </w:t>
      </w:r>
      <w:proofErr w:type="spellStart"/>
      <w:r w:rsidRPr="00EF5A78">
        <w:t>Fayeda</w:t>
      </w:r>
      <w:proofErr w:type="spellEnd"/>
      <w:r w:rsidRPr="00EF5A78">
        <w:t>. Ses efforts ont été récompensés ! Bien que satisfaite de ce qu’elle a accompli, cette jeune restauratrice avoue que le parcours n’a pas toujours été facile. C’est sa volonté qui l’a poussée à réussir.</w:t>
      </w:r>
    </w:p>
    <w:p w14:paraId="3FD18EFA" w14:textId="77777777" w:rsidR="001C0A5A" w:rsidRPr="00EF5A78" w:rsidRDefault="001C0A5A" w:rsidP="001C0A5A">
      <w:pPr>
        <w:pStyle w:val="Dialogue"/>
      </w:pPr>
      <w:r w:rsidRPr="00EF5A78">
        <w:tab/>
        <w:t>Finalement, j’aimerais parler de la cuisine rapide marocaine. Récemment, deux jeunes descendants d’immigrés marocains ont créé ce concept de « cuisine rapide marocaine » afin de rendre la gastronomie marocaine plus accessible pour la population française. Le Maghreb est bien ancré dans la cuisine française.</w:t>
      </w:r>
    </w:p>
    <w:p w14:paraId="6566EEF9" w14:textId="77777777" w:rsidR="001C0A5A" w:rsidRPr="00EF5A78" w:rsidRDefault="001C0A5A" w:rsidP="001C0A5A">
      <w:pPr>
        <w:pStyle w:val="Dialogue"/>
        <w:rPr>
          <w:rFonts w:eastAsia="Times New Roman"/>
          <w:color w:val="000000"/>
        </w:rPr>
      </w:pPr>
      <w:r w:rsidRPr="00EF5A78">
        <w:br w:type="page"/>
      </w:r>
    </w:p>
    <w:p w14:paraId="38EAC4B6" w14:textId="410124CB" w:rsidR="001C0A5A" w:rsidRPr="00796D71" w:rsidRDefault="00796D71" w:rsidP="00796D71">
      <w:pPr>
        <w:pStyle w:val="BHead"/>
        <w:rPr>
          <w:b w:val="0"/>
        </w:rPr>
      </w:pPr>
      <w:proofErr w:type="spellStart"/>
      <w:r w:rsidRPr="00796D71">
        <w:rPr>
          <w:b w:val="0"/>
        </w:rPr>
        <w:lastRenderedPageBreak/>
        <w:t>Theme</w:t>
      </w:r>
      <w:proofErr w:type="spellEnd"/>
      <w:r w:rsidRPr="00796D71">
        <w:rPr>
          <w:b w:val="0"/>
        </w:rPr>
        <w:t xml:space="preserve"> 4</w:t>
      </w:r>
    </w:p>
    <w:p w14:paraId="2189566E" w14:textId="210BDE44" w:rsidR="001C0A5A" w:rsidRPr="00EF5A78" w:rsidRDefault="001C0A5A" w:rsidP="00AA0444">
      <w:pPr>
        <w:pStyle w:val="DHead"/>
      </w:pPr>
      <w:r w:rsidRPr="00EF5A78">
        <w:t>1</w:t>
      </w:r>
      <w:r w:rsidRPr="00EF5A78">
        <w:tab/>
        <w:t xml:space="preserve">Les </w:t>
      </w:r>
      <w:proofErr w:type="spellStart"/>
      <w:r w:rsidRPr="00EF5A78">
        <w:t>jeunes</w:t>
      </w:r>
      <w:proofErr w:type="spellEnd"/>
      <w:r w:rsidRPr="00EF5A78">
        <w:t xml:space="preserve"> et la politique</w:t>
      </w:r>
    </w:p>
    <w:p w14:paraId="0E152FE6" w14:textId="70452628" w:rsidR="001C0A5A" w:rsidRPr="00EF5A78" w:rsidRDefault="001C0A5A" w:rsidP="001C0A5A">
      <w:pPr>
        <w:pStyle w:val="Dialogue"/>
        <w:rPr>
          <w:rFonts w:asciiTheme="minorHAnsi" w:hAnsiTheme="minorHAnsi"/>
          <w:sz w:val="22"/>
        </w:rPr>
      </w:pPr>
      <w:r w:rsidRPr="009428FE">
        <w:rPr>
          <w:b/>
        </w:rPr>
        <w:t>Estelle</w:t>
      </w:r>
      <w:r w:rsidRPr="00EF5A78">
        <w:tab/>
        <w:t>Beaucoup de jeunes lycéens ne sont pas intéressés par les discours des hommes politiques et ne se sentent pas concernés par les sujets des programmes politiques. À mon avis, beaucoup choisiront de ne pas voter à 18 ans car ils ne se sentent pas impliqués.</w:t>
      </w:r>
    </w:p>
    <w:p w14:paraId="5FA1F5F7" w14:textId="24201318" w:rsidR="001C0A5A" w:rsidRPr="00EF5A78" w:rsidRDefault="001C0A5A" w:rsidP="001C0A5A">
      <w:pPr>
        <w:pStyle w:val="Dialogue"/>
      </w:pPr>
      <w:r w:rsidRPr="009428FE">
        <w:rPr>
          <w:b/>
        </w:rPr>
        <w:t>Patrick</w:t>
      </w:r>
      <w:r w:rsidRPr="00EF5A78">
        <w:tab/>
        <w:t>Je ne suis pas d’accord avec toi, Estelle. Mes copains et moi</w:t>
      </w:r>
      <w:r>
        <w:t>,</w:t>
      </w:r>
      <w:r w:rsidRPr="00EF5A78">
        <w:t xml:space="preserve"> on s’intéresse à la vie publique car on doit être responsabilisé très tôt. Il est important que l’on comprenne ce qui se passe et ce que les hommes politiques veulent prendre comme décisions ; c’est nous qui en verront les conséquences plus tard, quand on sera adultes.</w:t>
      </w:r>
    </w:p>
    <w:p w14:paraId="02BEC288" w14:textId="70CBE14E" w:rsidR="001C0A5A" w:rsidRPr="00EF5A78" w:rsidRDefault="001C0A5A" w:rsidP="001C0A5A">
      <w:pPr>
        <w:pStyle w:val="Dialogue"/>
      </w:pPr>
      <w:r w:rsidRPr="009428FE">
        <w:rPr>
          <w:b/>
        </w:rPr>
        <w:t>Sylvie</w:t>
      </w:r>
      <w:r w:rsidRPr="00EF5A78">
        <w:tab/>
        <w:t xml:space="preserve">Je suis d’accord, Patrick, et je dirais même qu’il serait important de pouvoir voter à l’âge de 16 ans. Moi j’ai envie de comprendre ce qui se passe et d’être une citoyenne active. Nous les jeunes </w:t>
      </w:r>
      <w:proofErr w:type="gramStart"/>
      <w:r w:rsidRPr="00EF5A78">
        <w:t>devrions</w:t>
      </w:r>
      <w:proofErr w:type="gramEnd"/>
      <w:r w:rsidRPr="00EF5A78">
        <w:t xml:space="preserve"> nous intéresser à la politique et nous engager plus.</w:t>
      </w:r>
    </w:p>
    <w:p w14:paraId="1E215BD0" w14:textId="77777777" w:rsidR="009428FE" w:rsidRDefault="009428FE">
      <w:pPr>
        <w:rPr>
          <w:rFonts w:ascii="Arial" w:eastAsia="Calibri" w:hAnsi="Arial"/>
          <w:b/>
          <w:sz w:val="28"/>
        </w:rPr>
      </w:pPr>
      <w:r>
        <w:rPr>
          <w:b/>
        </w:rPr>
        <w:br w:type="page"/>
      </w:r>
    </w:p>
    <w:p w14:paraId="4A141F6E" w14:textId="2E79F923" w:rsidR="001C0A5A" w:rsidRPr="00EF5A78" w:rsidRDefault="001C0A5A" w:rsidP="00AA0444">
      <w:pPr>
        <w:pStyle w:val="DHead"/>
      </w:pPr>
      <w:r w:rsidRPr="00EF5A78">
        <w:lastRenderedPageBreak/>
        <w:t>2</w:t>
      </w:r>
      <w:r w:rsidRPr="00EF5A78">
        <w:tab/>
        <w:t xml:space="preserve">Les </w:t>
      </w:r>
      <w:proofErr w:type="spellStart"/>
      <w:r w:rsidRPr="00EF5A78">
        <w:t>grèves</w:t>
      </w:r>
      <w:proofErr w:type="spellEnd"/>
      <w:r w:rsidRPr="00EF5A78">
        <w:t xml:space="preserve"> </w:t>
      </w:r>
      <w:proofErr w:type="spellStart"/>
      <w:r w:rsidRPr="00EF5A78">
        <w:t>en</w:t>
      </w:r>
      <w:proofErr w:type="spellEnd"/>
      <w:r w:rsidRPr="00EF5A78">
        <w:t xml:space="preserve"> France</w:t>
      </w:r>
    </w:p>
    <w:p w14:paraId="74156E2B" w14:textId="09584608" w:rsidR="001C0A5A" w:rsidRPr="00EF5A78" w:rsidRDefault="002060AD" w:rsidP="001C0A5A">
      <w:pPr>
        <w:pStyle w:val="Dialogue"/>
      </w:pPr>
      <w:r>
        <w:rPr>
          <w:b/>
        </w:rPr>
        <w:t>Présentatrice</w:t>
      </w:r>
      <w:r w:rsidR="001C0A5A" w:rsidRPr="00EF5A78">
        <w:tab/>
        <w:t>La France est souvent critiquée pour la fréquence des grèves. Il est vrai que le droit de grève est écrit dans le Code du travail, mais dans le secteur privé, l’employé risque quand même de perdre son emploi. La grève résulte d’un conflit entre employeurs et employés qui n’a pas pu être résolu.</w:t>
      </w:r>
    </w:p>
    <w:p w14:paraId="753066FF" w14:textId="77777777" w:rsidR="001C0A5A" w:rsidRPr="00EF5A78" w:rsidRDefault="001C0A5A" w:rsidP="001C0A5A">
      <w:pPr>
        <w:pStyle w:val="Dialogue"/>
      </w:pPr>
      <w:r w:rsidRPr="00EF5A78">
        <w:tab/>
        <w:t>Les syndicats se battent en général pour améliorer les conditions de travail, s’assurer que les employés aient des augmentations de salaires régulières ou lutter contre les discriminations. Il arrive que les grèves ne soient pas suivies par les travailleurs qui ne peuvent pas toujours se permettre de perdre une journée de salaire.</w:t>
      </w:r>
    </w:p>
    <w:p w14:paraId="5CEC4849" w14:textId="77777777" w:rsidR="001C0A5A" w:rsidRPr="00EF5A78" w:rsidRDefault="001C0A5A" w:rsidP="001C0A5A">
      <w:pPr>
        <w:pStyle w:val="Dialogue"/>
      </w:pPr>
      <w:r w:rsidRPr="00EF5A78">
        <w:tab/>
        <w:t xml:space="preserve">Les syndicats ont eu beaucoup de pouvoir en France dans le passé. </w:t>
      </w:r>
      <w:r w:rsidRPr="00EF5A78">
        <w:br/>
        <w:t>En 1968, un grand mouvement de révolte</w:t>
      </w:r>
      <w:r>
        <w:t>,</w:t>
      </w:r>
      <w:r w:rsidRPr="00EF5A78">
        <w:t xml:space="preserve"> déclenché par une révolte de la jeunesse étudiante</w:t>
      </w:r>
      <w:r>
        <w:t>,</w:t>
      </w:r>
      <w:r w:rsidRPr="00EF5A78">
        <w:t xml:space="preserve"> avait gagné le monde ouvrier et le reste de la population. Cette révolte antiautoritaire dirigée contre le capitalisme avait réussi à renverser le gouvernement du Général de Gaulle. </w:t>
      </w:r>
    </w:p>
    <w:p w14:paraId="6F7E0666" w14:textId="711C4E9F" w:rsidR="001C0A5A" w:rsidRDefault="001C0A5A" w:rsidP="001C0A5A">
      <w:pPr>
        <w:pStyle w:val="Dialogue"/>
      </w:pPr>
      <w:r w:rsidRPr="00EF5A78">
        <w:tab/>
        <w:t>Actuellement, le pouvoir des syndicats est en baisse. En effet, en 2010, la mobilisation contre le changement de l’âge de la retraite n’a pas été assez importante pour forcer le</w:t>
      </w:r>
      <w:r>
        <w:t xml:space="preserve"> gouvernement à changer d’avis.</w:t>
      </w:r>
    </w:p>
    <w:p w14:paraId="50C8711D" w14:textId="77777777" w:rsidR="001C0A5A" w:rsidRPr="00EF5A78" w:rsidRDefault="001C0A5A" w:rsidP="001C0A5A">
      <w:pPr>
        <w:pStyle w:val="Dialogue"/>
        <w:rPr>
          <w:rFonts w:asciiTheme="minorHAnsi" w:hAnsiTheme="minorHAnsi"/>
        </w:rPr>
      </w:pPr>
      <w:r>
        <w:tab/>
      </w:r>
      <w:r w:rsidRPr="00EF5A78">
        <w:t>On peut parler d’échec du mouvement syndical dû en partie à la crise économique qui a affecté le pouvoir d’achat des travailleurs. De plus, les droits des ouvriers sont maintenant garantis par les lois européennes et ils se sentent peut-être mieux protégés.</w:t>
      </w:r>
    </w:p>
    <w:p w14:paraId="34A83B54" w14:textId="77777777" w:rsidR="001C0A5A" w:rsidRPr="00EF5A78" w:rsidRDefault="001C0A5A" w:rsidP="001C0A5A">
      <w:pPr>
        <w:pStyle w:val="Dialogue"/>
        <w:rPr>
          <w:rFonts w:eastAsia="Times New Roman"/>
          <w:color w:val="000000"/>
        </w:rPr>
      </w:pPr>
      <w:r w:rsidRPr="00EF5A78">
        <w:br w:type="page"/>
      </w:r>
    </w:p>
    <w:p w14:paraId="4A7DD927" w14:textId="519A89C1" w:rsidR="001C0A5A" w:rsidRPr="00EF5A78" w:rsidRDefault="001C0A5A" w:rsidP="00AA0444">
      <w:pPr>
        <w:pStyle w:val="DHead"/>
        <w:rPr>
          <w:rFonts w:asciiTheme="minorHAnsi" w:hAnsiTheme="minorHAnsi"/>
        </w:rPr>
      </w:pPr>
      <w:r w:rsidRPr="00EF5A78">
        <w:lastRenderedPageBreak/>
        <w:t>3</w:t>
      </w:r>
      <w:r w:rsidRPr="00EF5A78">
        <w:tab/>
      </w:r>
      <w:proofErr w:type="spellStart"/>
      <w:r w:rsidRPr="00EF5A78">
        <w:t>L’immigration</w:t>
      </w:r>
      <w:proofErr w:type="spellEnd"/>
      <w:r w:rsidRPr="00EF5A78">
        <w:t xml:space="preserve"> et les problèmes d’intégration</w:t>
      </w:r>
    </w:p>
    <w:p w14:paraId="05423E27" w14:textId="69B94667" w:rsidR="001C0A5A" w:rsidRPr="00EF5A78" w:rsidRDefault="002060AD" w:rsidP="001C0A5A">
      <w:pPr>
        <w:pStyle w:val="Dialogue"/>
      </w:pPr>
      <w:r>
        <w:rPr>
          <w:b/>
        </w:rPr>
        <w:t>Pré</w:t>
      </w:r>
      <w:r>
        <w:rPr>
          <w:b/>
        </w:rPr>
        <w:t>sentateur</w:t>
      </w:r>
      <w:r w:rsidR="001C0A5A" w:rsidRPr="00EF5A78">
        <w:tab/>
        <w:t xml:space="preserve">Dans les années 60, la colonisation des pays du Maghreb (l’Algérie, la Tunisie et le Maroc) a pris fin et la France a accueilli un grand nombre d’immigrés venant de ces pays. Les raisons étaient d’abord la recherche de travail et, plus tard, le regroupement familial suite à l’implantation des populations immigrées en France. </w:t>
      </w:r>
    </w:p>
    <w:p w14:paraId="595703EE" w14:textId="77777777" w:rsidR="001C0A5A" w:rsidRPr="00EF5A78" w:rsidRDefault="001C0A5A" w:rsidP="001C0A5A">
      <w:pPr>
        <w:pStyle w:val="Dialogue"/>
        <w:rPr>
          <w:rFonts w:asciiTheme="minorHAnsi" w:hAnsiTheme="minorHAnsi"/>
        </w:rPr>
      </w:pPr>
      <w:r w:rsidRPr="00EF5A78">
        <w:tab/>
        <w:t>On peut trouver jusqu’à trois générations de familles installées en France. Il existe des exemples d’intégrations réussies dans les secteurs de la politique, du sport ou de la vie culturelle, mais on compte aussi presque un quart des familles originaires du Maghreb qui sont pauvres et ont des difficultés pour accéder à l’éducation, à l’emploi ou au logement.</w:t>
      </w:r>
    </w:p>
    <w:p w14:paraId="7A3EB047" w14:textId="2D1CA7DB" w:rsidR="001C0A5A" w:rsidRPr="00EF5A78" w:rsidRDefault="001C0A5A" w:rsidP="001C0A5A">
      <w:pPr>
        <w:pStyle w:val="Dialogue"/>
      </w:pPr>
      <w:r w:rsidRPr="00EF5A78">
        <w:tab/>
        <w:t xml:space="preserve">En 1995, 26 pays européens ont signé l’accord de Schengen autorisant la libre circulation de leurs habitants. Ceci a permis à un grand nombre d’Européens venant de pays moins riches de s’installer librement dans un autre pays pour avoir un meilleur niveau de vie. En France, ils représentent un tiers des immigrés. Plus récemment, un certain nombre de réfugiés politiques venus de pays d’Afrique en crise sont également arrivés en France pour demander l’asile. </w:t>
      </w:r>
    </w:p>
    <w:p w14:paraId="028576AA" w14:textId="77777777" w:rsidR="001C0A5A" w:rsidRPr="00EF5A78" w:rsidRDefault="001C0A5A" w:rsidP="001C0A5A">
      <w:pPr>
        <w:pStyle w:val="Dialogue"/>
      </w:pPr>
      <w:r w:rsidRPr="00EF5A78">
        <w:tab/>
        <w:t>Ces différentes formes d’immigration ont en commun que les immigrés doivent faire face aux problèmes d’intégration dans le pays d’accueil. Il leur faut apprendre la langue mais aussi comprendre les règles de société afin de pouvoir s’intégrer le mieux possible.</w:t>
      </w:r>
    </w:p>
    <w:p w14:paraId="5526157F" w14:textId="77777777" w:rsidR="001C0A5A" w:rsidRPr="00EF5A78" w:rsidRDefault="001C0A5A" w:rsidP="001C0A5A">
      <w:pPr>
        <w:pStyle w:val="Dialogue"/>
        <w:rPr>
          <w:rFonts w:eastAsia="Times New Roman"/>
          <w:color w:val="000000"/>
        </w:rPr>
      </w:pPr>
      <w:r w:rsidRPr="00EF5A78">
        <w:br w:type="page"/>
      </w:r>
    </w:p>
    <w:p w14:paraId="58716D02" w14:textId="7DBAFAA3" w:rsidR="001C0A5A" w:rsidRPr="00EF5A78" w:rsidRDefault="001C0A5A" w:rsidP="00AA0444">
      <w:pPr>
        <w:pStyle w:val="DHead"/>
      </w:pPr>
      <w:r w:rsidRPr="00EF5A78">
        <w:lastRenderedPageBreak/>
        <w:t>4</w:t>
      </w:r>
      <w:r w:rsidRPr="00EF5A78">
        <w:tab/>
        <w:t>La position des partis politiques vis-à-vis de l’immigration</w:t>
      </w:r>
    </w:p>
    <w:p w14:paraId="33DA67FC" w14:textId="1122D803" w:rsidR="001C0A5A" w:rsidRPr="00EF5A78" w:rsidRDefault="00A87765" w:rsidP="001C0A5A">
      <w:pPr>
        <w:pStyle w:val="Dialogue"/>
      </w:pPr>
      <w:r w:rsidRPr="00A87765">
        <w:rPr>
          <w:b/>
        </w:rPr>
        <w:t>Étudiante</w:t>
      </w:r>
      <w:r w:rsidR="001C0A5A" w:rsidRPr="00EF5A78">
        <w:tab/>
        <w:t>Bonjour, je prépare un exposé sur l’immigration et j’aimerais connaitre les différentes positions des partis politiques de France. Commençons avec le Parti socialiste. Quel est son point de vue ?</w:t>
      </w:r>
    </w:p>
    <w:p w14:paraId="5CD3FC8C" w14:textId="53AC1A8C" w:rsidR="001C0A5A" w:rsidRPr="00EF5A78" w:rsidRDefault="00A87765" w:rsidP="001C0A5A">
      <w:pPr>
        <w:pStyle w:val="Dialogue"/>
      </w:pPr>
      <w:r>
        <w:rPr>
          <w:b/>
        </w:rPr>
        <w:t>Journaliste</w:t>
      </w:r>
      <w:r w:rsidR="001C0A5A" w:rsidRPr="00EF5A78">
        <w:tab/>
        <w:t>Sa position était plus tolérante envers l’immigration dans le passé mais suite à la crise économique, le parti a dû être plus strict envers l’aff</w:t>
      </w:r>
      <w:r w:rsidR="001C0A5A">
        <w:t>lux d’immigrés venant d’Afrique </w:t>
      </w:r>
      <w:r w:rsidR="001C0A5A" w:rsidRPr="00EF5A78">
        <w:t xml:space="preserve">; il ne veut pas encourager </w:t>
      </w:r>
      <w:bookmarkStart w:id="0" w:name="_GoBack"/>
      <w:bookmarkEnd w:id="0"/>
      <w:r w:rsidR="001C0A5A" w:rsidRPr="00EF5A78">
        <w:t>les réfugiés politiques.</w:t>
      </w:r>
    </w:p>
    <w:p w14:paraId="4B8C6412" w14:textId="15E5C5DA" w:rsidR="001C0A5A" w:rsidRPr="00EF5A78" w:rsidRDefault="00A87765" w:rsidP="001C0A5A">
      <w:pPr>
        <w:pStyle w:val="Dialogue"/>
      </w:pPr>
      <w:r w:rsidRPr="00A87765">
        <w:rPr>
          <w:b/>
        </w:rPr>
        <w:t>Étudiante</w:t>
      </w:r>
      <w:r w:rsidR="001C0A5A" w:rsidRPr="00EF5A78">
        <w:tab/>
        <w:t>Et le parti des Verts ?</w:t>
      </w:r>
    </w:p>
    <w:p w14:paraId="63E7DEE1" w14:textId="0018908B" w:rsidR="001C0A5A" w:rsidRPr="00EF5A78" w:rsidRDefault="00A87765" w:rsidP="001C0A5A">
      <w:pPr>
        <w:pStyle w:val="Dialogue"/>
      </w:pPr>
      <w:r>
        <w:rPr>
          <w:b/>
        </w:rPr>
        <w:t>Journaliste</w:t>
      </w:r>
      <w:r w:rsidR="001C0A5A" w:rsidRPr="00EF5A78">
        <w:tab/>
        <w:t>Les Verts voient l’immigration comme quelque chose de positif pour la France grâce à la diversité culturelle et ils ne veulent pas la limiter.</w:t>
      </w:r>
    </w:p>
    <w:p w14:paraId="515E3D7F" w14:textId="08D843D8" w:rsidR="001C0A5A" w:rsidRPr="00EF5A78" w:rsidRDefault="00A87765" w:rsidP="001C0A5A">
      <w:pPr>
        <w:pStyle w:val="Dialogue"/>
      </w:pPr>
      <w:r w:rsidRPr="00A87765">
        <w:rPr>
          <w:b/>
        </w:rPr>
        <w:t>Étudiante</w:t>
      </w:r>
      <w:r w:rsidR="001C0A5A" w:rsidRPr="00EF5A78">
        <w:tab/>
        <w:t>Et qu’en est-il des partis de droite ?</w:t>
      </w:r>
    </w:p>
    <w:p w14:paraId="276A1039" w14:textId="17A40A61" w:rsidR="001C0A5A" w:rsidRPr="00EF5A78" w:rsidRDefault="00A87765" w:rsidP="001C0A5A">
      <w:pPr>
        <w:pStyle w:val="Dialogue"/>
      </w:pPr>
      <w:r>
        <w:rPr>
          <w:b/>
        </w:rPr>
        <w:t>Journaliste</w:t>
      </w:r>
      <w:r w:rsidR="001C0A5A" w:rsidRPr="00EF5A78">
        <w:tab/>
        <w:t>À droite, l’UMP veut plus de contrôles pour empêcher l’immigration clandestine ; le MNR veut expulser tous ceux qui sont dans l’illégalité. Quant au Front national, il accuse les immigrés d’être responsables du chômage et de l’insécurité en France.</w:t>
      </w:r>
    </w:p>
    <w:p w14:paraId="2AFD2171" w14:textId="4542879A" w:rsidR="001C0A5A" w:rsidRPr="00EF5A78" w:rsidRDefault="00A87765" w:rsidP="001C0A5A">
      <w:pPr>
        <w:pStyle w:val="Dialogue"/>
      </w:pPr>
      <w:r w:rsidRPr="00A87765">
        <w:rPr>
          <w:b/>
        </w:rPr>
        <w:t>Étudiante</w:t>
      </w:r>
      <w:r w:rsidR="001C0A5A" w:rsidRPr="00EF5A78">
        <w:tab/>
        <w:t>Merci Monsieur d’avoir clarifié ces positions.</w:t>
      </w:r>
    </w:p>
    <w:p w14:paraId="1EBEB0AE" w14:textId="77777777" w:rsidR="001C0A5A" w:rsidRPr="00EF5A78" w:rsidRDefault="001C0A5A" w:rsidP="001C0A5A">
      <w:pPr>
        <w:pStyle w:val="Dialogue"/>
        <w:rPr>
          <w:rFonts w:eastAsia="Times New Roman"/>
          <w:color w:val="000000"/>
        </w:rPr>
      </w:pPr>
      <w:r w:rsidRPr="00EF5A78">
        <w:br w:type="page"/>
      </w:r>
    </w:p>
    <w:p w14:paraId="148CBEA2" w14:textId="67B4D373" w:rsidR="001C0A5A" w:rsidRPr="00EF5A78" w:rsidRDefault="001C0A5A" w:rsidP="002D27FE">
      <w:pPr>
        <w:pStyle w:val="DHead"/>
        <w:rPr>
          <w:rFonts w:asciiTheme="minorHAnsi" w:hAnsiTheme="minorHAnsi"/>
        </w:rPr>
      </w:pPr>
      <w:r w:rsidRPr="00EF5A78">
        <w:lastRenderedPageBreak/>
        <w:t>5</w:t>
      </w:r>
      <w:r w:rsidRPr="00EF5A78">
        <w:tab/>
      </w:r>
      <w:proofErr w:type="spellStart"/>
      <w:r w:rsidRPr="00EF5A78">
        <w:t>Vous</w:t>
      </w:r>
      <w:proofErr w:type="spellEnd"/>
      <w:r w:rsidRPr="00EF5A78">
        <w:t xml:space="preserve"> </w:t>
      </w:r>
      <w:proofErr w:type="spellStart"/>
      <w:r w:rsidRPr="00EF5A78">
        <w:t>sentez-vous</w:t>
      </w:r>
      <w:proofErr w:type="spellEnd"/>
      <w:r w:rsidRPr="00EF5A78">
        <w:t xml:space="preserve"> </w:t>
      </w:r>
      <w:proofErr w:type="spellStart"/>
      <w:proofErr w:type="gramStart"/>
      <w:r w:rsidRPr="00EF5A78">
        <w:t>européens</w:t>
      </w:r>
      <w:proofErr w:type="spellEnd"/>
      <w:r w:rsidRPr="00EF5A78">
        <w:t> ?</w:t>
      </w:r>
      <w:proofErr w:type="gramEnd"/>
    </w:p>
    <w:p w14:paraId="41A7C579" w14:textId="4F1CD527" w:rsidR="001C0A5A" w:rsidRPr="00EF5A78" w:rsidRDefault="002D27FE" w:rsidP="001C0A5A">
      <w:pPr>
        <w:pStyle w:val="Dialogue"/>
      </w:pPr>
      <w:r>
        <w:rPr>
          <w:b/>
        </w:rPr>
        <w:t>Présentatrice</w:t>
      </w:r>
      <w:r w:rsidR="001C0A5A" w:rsidRPr="00EF5A78">
        <w:tab/>
        <w:t>On a demandé à des jeunes Français ce qu’ils pensaient de l’Union européenne, ce qu’elle représentait pour eux et s’ils se sentaient européens. Les points de vue sont variés. Pour certains, l’Union européenne représente une force économique grâce à une monnaie commune au sein de ce groupe de pays qui peuvent concurrencer les États-Unis et le Japon. Ces jeunes pensent même que l’Union devrait avoir son propre gouvernement.</w:t>
      </w:r>
    </w:p>
    <w:p w14:paraId="5C4F829B" w14:textId="77777777" w:rsidR="001C0A5A" w:rsidRPr="00EF5A78" w:rsidRDefault="001C0A5A" w:rsidP="001C0A5A">
      <w:pPr>
        <w:pStyle w:val="Dialogue"/>
      </w:pPr>
      <w:r w:rsidRPr="00EF5A78">
        <w:tab/>
        <w:t>En revanche, pour d’autres jeunes, l’Union européenne a fait baisser le pouvoir d’achat des Français et a beaucoup affecté l’industrie, comme par exemple l’industrie automobile, suite à la crise économique et à cause de la concurrence des pays à bas salaires. Ils sentent que l’Europe n’est pas au service de ses citoyens comme elle le devrait.</w:t>
      </w:r>
    </w:p>
    <w:p w14:paraId="7152515E" w14:textId="77777777" w:rsidR="001C0A5A" w:rsidRPr="00EF5A78" w:rsidRDefault="001C0A5A" w:rsidP="001C0A5A">
      <w:pPr>
        <w:pStyle w:val="Dialogue"/>
      </w:pPr>
      <w:r w:rsidRPr="00EF5A78">
        <w:tab/>
        <w:t>Finalement, il y a ceux qui aimeraient que le projet européen s’inspire plus du message de paix et d’unité rêvé par Victor Hugo au XIX</w:t>
      </w:r>
      <w:r w:rsidRPr="00EF5A78">
        <w:rPr>
          <w:vertAlign w:val="superscript"/>
        </w:rPr>
        <w:t>e</w:t>
      </w:r>
      <w:r w:rsidRPr="00EF5A78">
        <w:t xml:space="preserve"> siècle, qui avait imaginé les États-Unis d’Europe comme une puissance au service des peuples européens qui devraient tout de même garder leurs diversités. </w:t>
      </w:r>
    </w:p>
    <w:p w14:paraId="3504DC5A" w14:textId="77777777" w:rsidR="001C0A5A" w:rsidRPr="00EF5A78" w:rsidRDefault="001C0A5A" w:rsidP="001C0A5A">
      <w:pPr>
        <w:pStyle w:val="Dialogue"/>
      </w:pPr>
      <w:r w:rsidRPr="00EF5A78">
        <w:tab/>
        <w:t>En conclusion, les jeunes se sentent beaucoup plus européens que leurs parents ou grands-parents. Cependant, ils attendent plus de l’Europe : ils aimeraient un retour aux valeurs de solidarité, liberté et justice sociale</w:t>
      </w:r>
      <w:r>
        <w:t>,</w:t>
      </w:r>
      <w:r w:rsidRPr="00EF5A78">
        <w:t xml:space="preserve"> car ils trouvent que l’Europe est devenue trop bureaucratique. Beaucoup pensent qu’elle est trop éloignée de leurs préoccupations.</w:t>
      </w:r>
    </w:p>
    <w:sectPr w:rsidR="001C0A5A" w:rsidRPr="00EF5A78" w:rsidSect="00462606">
      <w:headerReference w:type="default" r:id="rId7"/>
      <w:footerReference w:type="default" r:id="rId8"/>
      <w:footerReference w:type="first" r:id="rId9"/>
      <w:pgSz w:w="11900" w:h="16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E6E49" w14:textId="77777777" w:rsidR="00854CE0" w:rsidRDefault="00854CE0" w:rsidP="0058207B">
      <w:r>
        <w:separator/>
      </w:r>
    </w:p>
  </w:endnote>
  <w:endnote w:type="continuationSeparator" w:id="0">
    <w:p w14:paraId="4BB9593B" w14:textId="77777777" w:rsidR="00854CE0" w:rsidRDefault="00854CE0" w:rsidP="0058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Arial Bold">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05ED5" w14:textId="77777777" w:rsidR="004F3BE4" w:rsidRPr="00C027D4" w:rsidRDefault="004F3BE4" w:rsidP="00672E7F">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C731D7">
      <w:rPr>
        <w:rStyle w:val="PageNumber"/>
        <w:rFonts w:ascii="Arial" w:hAnsi="Arial" w:cs="Arial"/>
        <w:b/>
        <w:noProof/>
      </w:rPr>
      <w:t>8</w:t>
    </w:r>
    <w:r w:rsidRPr="00C027D4">
      <w:rPr>
        <w:rStyle w:val="PageNumber"/>
        <w:rFonts w:ascii="Arial" w:hAnsi="Arial" w:cs="Arial"/>
        <w:b/>
      </w:rPr>
      <w:fldChar w:fldCharType="end"/>
    </w:r>
  </w:p>
  <w:p w14:paraId="46EBEC86" w14:textId="51842BB0" w:rsidR="00294A4C" w:rsidRDefault="004F3BE4" w:rsidP="00294A4C">
    <w:pPr>
      <w:ind w:left="1871" w:hanging="1871"/>
      <w:rPr>
        <w:rFonts w:ascii="Arial" w:hAnsi="Arial" w:cs="Arial"/>
        <w:sz w:val="18"/>
        <w:szCs w:val="18"/>
      </w:rPr>
    </w:pPr>
    <w:r>
      <w:rPr>
        <w:rFonts w:ascii="Arial" w:hAnsi="Arial" w:cs="Arial"/>
        <w:sz w:val="18"/>
        <w:szCs w:val="18"/>
      </w:rPr>
      <w:t xml:space="preserve">AQA A-level French </w:t>
    </w:r>
    <w:r w:rsidR="00294A4C">
      <w:rPr>
        <w:rFonts w:ascii="Arial" w:hAnsi="Arial" w:cs="Arial"/>
        <w:sz w:val="18"/>
        <w:szCs w:val="18"/>
      </w:rPr>
      <w:t xml:space="preserve">Revision and Practice Workbook </w:t>
    </w:r>
    <w:r w:rsidR="00D7748D">
      <w:rPr>
        <w:rFonts w:ascii="Arial" w:hAnsi="Arial" w:cs="Arial"/>
        <w:sz w:val="18"/>
        <w:szCs w:val="18"/>
      </w:rPr>
      <w:t>2</w:t>
    </w:r>
    <w:r w:rsidR="00294A4C">
      <w:rPr>
        <w:rFonts w:ascii="Arial" w:hAnsi="Arial" w:cs="Arial"/>
        <w:sz w:val="18"/>
        <w:szCs w:val="18"/>
      </w:rPr>
      <w:tab/>
    </w:r>
    <w:r w:rsidR="00294A4C">
      <w:rPr>
        <w:rFonts w:ascii="Arial" w:hAnsi="Arial" w:cs="Arial"/>
        <w:sz w:val="18"/>
        <w:szCs w:val="18"/>
      </w:rPr>
      <w:tab/>
    </w:r>
    <w:r w:rsidR="00294A4C">
      <w:rPr>
        <w:rFonts w:ascii="Arial" w:hAnsi="Arial" w:cs="Arial"/>
        <w:sz w:val="18"/>
        <w:szCs w:val="18"/>
      </w:rPr>
      <w:tab/>
      <w:t>Hodder Education</w:t>
    </w:r>
  </w:p>
  <w:p w14:paraId="67A726E3" w14:textId="18F1B733" w:rsidR="004F3BE4" w:rsidRPr="00672E7F" w:rsidRDefault="004F3BE4" w:rsidP="00294A4C">
    <w:pPr>
      <w:ind w:left="1871" w:hanging="1871"/>
      <w:rPr>
        <w:rFonts w:ascii="Arial" w:hAnsi="Arial" w:cs="Arial"/>
        <w:sz w:val="18"/>
        <w:szCs w:val="18"/>
      </w:rPr>
    </w:pPr>
    <w:r>
      <w:rPr>
        <w:rFonts w:ascii="Arial" w:hAnsi="Arial" w:cs="Arial"/>
        <w:sz w:val="18"/>
        <w:szCs w:val="18"/>
      </w:rPr>
      <w:t xml:space="preserve">© </w:t>
    </w:r>
    <w:proofErr w:type="spellStart"/>
    <w:r w:rsidR="00294A4C">
      <w:rPr>
        <w:rFonts w:ascii="Arial" w:hAnsi="Arial" w:cs="Arial"/>
        <w:sz w:val="18"/>
        <w:szCs w:val="18"/>
      </w:rPr>
      <w:t>Karine</w:t>
    </w:r>
    <w:proofErr w:type="spellEnd"/>
    <w:r w:rsidR="00294A4C">
      <w:rPr>
        <w:rFonts w:ascii="Arial" w:hAnsi="Arial" w:cs="Arial"/>
        <w:sz w:val="18"/>
        <w:szCs w:val="18"/>
      </w:rPr>
      <w:t xml:space="preserve"> Harrington and </w:t>
    </w:r>
    <w:proofErr w:type="spellStart"/>
    <w:r w:rsidR="00294A4C">
      <w:rPr>
        <w:rFonts w:ascii="Arial" w:hAnsi="Arial" w:cs="Arial"/>
        <w:sz w:val="18"/>
        <w:szCs w:val="18"/>
      </w:rPr>
      <w:t>Séverine</w:t>
    </w:r>
    <w:proofErr w:type="spellEnd"/>
    <w:r w:rsidR="00294A4C">
      <w:rPr>
        <w:rFonts w:ascii="Arial" w:hAnsi="Arial" w:cs="Arial"/>
        <w:sz w:val="18"/>
        <w:szCs w:val="18"/>
      </w:rPr>
      <w:t xml:space="preserve"> </w:t>
    </w:r>
    <w:proofErr w:type="spellStart"/>
    <w:r w:rsidR="00294A4C">
      <w:rPr>
        <w:rFonts w:ascii="Arial" w:hAnsi="Arial" w:cs="Arial"/>
        <w:sz w:val="18"/>
        <w:szCs w:val="18"/>
      </w:rPr>
      <w:t>Chevrier</w:t>
    </w:r>
    <w:proofErr w:type="spellEnd"/>
    <w:r w:rsidR="00294A4C">
      <w:rPr>
        <w:rFonts w:ascii="Arial" w:hAnsi="Arial" w:cs="Arial"/>
        <w:sz w:val="18"/>
        <w:szCs w:val="18"/>
      </w:rPr>
      <w:t>-Clarke</w:t>
    </w:r>
    <w:r>
      <w:rPr>
        <w:rFonts w:ascii="Arial" w:hAnsi="Arial" w:cs="Arial"/>
        <w:sz w:val="18"/>
        <w:szCs w:val="18"/>
      </w:rPr>
      <w:t xml:space="preserve"> 201</w:t>
    </w:r>
    <w:r w:rsidR="00294A4C">
      <w:rPr>
        <w:rFonts w:ascii="Arial" w:hAnsi="Arial" w:cs="Arial"/>
        <w:sz w:val="18"/>
        <w:szCs w:val="18"/>
      </w:rPr>
      <w:t>7</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B6D8A" w14:textId="77777777" w:rsidR="00462606" w:rsidRPr="00C027D4" w:rsidRDefault="00462606" w:rsidP="00462606">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C731D7">
      <w:rPr>
        <w:rStyle w:val="PageNumber"/>
        <w:rFonts w:ascii="Arial" w:hAnsi="Arial" w:cs="Arial"/>
        <w:b/>
        <w:noProof/>
      </w:rPr>
      <w:t>1</w:t>
    </w:r>
    <w:r w:rsidRPr="00C027D4">
      <w:rPr>
        <w:rStyle w:val="PageNumber"/>
        <w:rFonts w:ascii="Arial" w:hAnsi="Arial" w:cs="Arial"/>
        <w:b/>
      </w:rPr>
      <w:fldChar w:fldCharType="end"/>
    </w:r>
  </w:p>
  <w:p w14:paraId="09A61D38" w14:textId="7539D264" w:rsidR="00462606" w:rsidRDefault="00462606" w:rsidP="00462606">
    <w:pPr>
      <w:ind w:left="1871" w:hanging="1871"/>
      <w:rPr>
        <w:rFonts w:ascii="Arial" w:hAnsi="Arial" w:cs="Arial"/>
        <w:sz w:val="18"/>
        <w:szCs w:val="18"/>
      </w:rPr>
    </w:pPr>
    <w:r>
      <w:rPr>
        <w:rFonts w:ascii="Arial" w:hAnsi="Arial" w:cs="Arial"/>
        <w:sz w:val="18"/>
        <w:szCs w:val="18"/>
      </w:rPr>
      <w:t xml:space="preserve">AQA A-level French Revision and Practice Workbook </w:t>
    </w:r>
    <w:r w:rsidR="00D7748D">
      <w:rPr>
        <w:rFonts w:ascii="Arial" w:hAnsi="Arial" w:cs="Arial"/>
        <w:sz w:val="18"/>
        <w:szCs w:val="18"/>
      </w:rPr>
      <w:t>2</w:t>
    </w:r>
    <w:r>
      <w:rPr>
        <w:rFonts w:ascii="Arial" w:hAnsi="Arial" w:cs="Arial"/>
        <w:sz w:val="18"/>
        <w:szCs w:val="18"/>
      </w:rPr>
      <w:tab/>
    </w:r>
    <w:r>
      <w:rPr>
        <w:rFonts w:ascii="Arial" w:hAnsi="Arial" w:cs="Arial"/>
        <w:sz w:val="18"/>
        <w:szCs w:val="18"/>
      </w:rPr>
      <w:tab/>
    </w:r>
    <w:r>
      <w:rPr>
        <w:rFonts w:ascii="Arial" w:hAnsi="Arial" w:cs="Arial"/>
        <w:sz w:val="18"/>
        <w:szCs w:val="18"/>
      </w:rPr>
      <w:tab/>
      <w:t>Hodder Education</w:t>
    </w:r>
  </w:p>
  <w:p w14:paraId="388958E2" w14:textId="6633CD9D" w:rsidR="004F3BE4" w:rsidRPr="00462606" w:rsidRDefault="00462606" w:rsidP="00462606">
    <w:pPr>
      <w:ind w:left="1871" w:hanging="1871"/>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Karine</w:t>
    </w:r>
    <w:proofErr w:type="spellEnd"/>
    <w:r>
      <w:rPr>
        <w:rFonts w:ascii="Arial" w:hAnsi="Arial" w:cs="Arial"/>
        <w:sz w:val="18"/>
        <w:szCs w:val="18"/>
      </w:rPr>
      <w:t xml:space="preserve"> Harrington and </w:t>
    </w:r>
    <w:proofErr w:type="spellStart"/>
    <w:r>
      <w:rPr>
        <w:rFonts w:ascii="Arial" w:hAnsi="Arial" w:cs="Arial"/>
        <w:sz w:val="18"/>
        <w:szCs w:val="18"/>
      </w:rPr>
      <w:t>Séverine</w:t>
    </w:r>
    <w:proofErr w:type="spellEnd"/>
    <w:r>
      <w:rPr>
        <w:rFonts w:ascii="Arial" w:hAnsi="Arial" w:cs="Arial"/>
        <w:sz w:val="18"/>
        <w:szCs w:val="18"/>
      </w:rPr>
      <w:t xml:space="preserve"> </w:t>
    </w:r>
    <w:proofErr w:type="spellStart"/>
    <w:r>
      <w:rPr>
        <w:rFonts w:ascii="Arial" w:hAnsi="Arial" w:cs="Arial"/>
        <w:sz w:val="18"/>
        <w:szCs w:val="18"/>
      </w:rPr>
      <w:t>Chevrier</w:t>
    </w:r>
    <w:proofErr w:type="spellEnd"/>
    <w:r>
      <w:rPr>
        <w:rFonts w:ascii="Arial" w:hAnsi="Arial" w:cs="Arial"/>
        <w:sz w:val="18"/>
        <w:szCs w:val="18"/>
      </w:rPr>
      <w:t>-Clarke 201</w:t>
    </w:r>
    <w:r w:rsidR="00D7748D">
      <w:rPr>
        <w:rFonts w:ascii="Arial" w:hAnsi="Arial" w:cs="Arial"/>
        <w:sz w:val="18"/>
        <w:szCs w:val="18"/>
      </w:rPr>
      <w:t>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977D1" w14:textId="77777777" w:rsidR="00854CE0" w:rsidRDefault="00854CE0" w:rsidP="0058207B">
      <w:r>
        <w:separator/>
      </w:r>
    </w:p>
  </w:footnote>
  <w:footnote w:type="continuationSeparator" w:id="0">
    <w:p w14:paraId="78DF51AF" w14:textId="77777777" w:rsidR="00854CE0" w:rsidRDefault="00854CE0" w:rsidP="005820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FB20E" w14:textId="045D1E92" w:rsidR="004F3BE4" w:rsidRDefault="00C964FF" w:rsidP="00C964FF">
    <w:pPr>
      <w:pStyle w:val="RunningHead"/>
    </w:pPr>
    <w:r>
      <w:rPr>
        <w:b/>
      </w:rPr>
      <w:t xml:space="preserve">AQA A-level French Revision and Practice Workbook </w:t>
    </w:r>
    <w:r w:rsidR="00D7748D">
      <w:rPr>
        <w:b/>
      </w:rPr>
      <w:t>2</w:t>
    </w:r>
    <w:r>
      <w:br/>
      <w:t>Transcripts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C1C654E"/>
    <w:lvl w:ilvl="0">
      <w:start w:val="1"/>
      <w:numFmt w:val="decimal"/>
      <w:lvlText w:val="%1."/>
      <w:lvlJc w:val="left"/>
      <w:pPr>
        <w:tabs>
          <w:tab w:val="num" w:pos="643"/>
        </w:tabs>
        <w:ind w:left="643" w:hanging="360"/>
      </w:pPr>
    </w:lvl>
  </w:abstractNum>
  <w:abstractNum w:abstractNumId="1">
    <w:nsid w:val="FFFFFF88"/>
    <w:multiLevelType w:val="singleLevel"/>
    <w:tmpl w:val="EF7C1758"/>
    <w:lvl w:ilvl="0">
      <w:start w:val="1"/>
      <w:numFmt w:val="decimal"/>
      <w:lvlText w:val="%1."/>
      <w:lvlJc w:val="left"/>
      <w:pPr>
        <w:tabs>
          <w:tab w:val="num" w:pos="360"/>
        </w:tabs>
        <w:ind w:left="360" w:hanging="360"/>
      </w:pPr>
    </w:lvl>
  </w:abstractNum>
  <w:abstractNum w:abstractNumId="2">
    <w:nsid w:val="07737C89"/>
    <w:multiLevelType w:val="hybridMultilevel"/>
    <w:tmpl w:val="7D8860E0"/>
    <w:lvl w:ilvl="0" w:tplc="D6DA209E">
      <w:start w:val="1"/>
      <w:numFmt w:val="bullet"/>
      <w:lvlText w:val=""/>
      <w:lvlJc w:val="left"/>
      <w:pPr>
        <w:ind w:left="791" w:hanging="360"/>
      </w:pPr>
      <w:rPr>
        <w:rFonts w:ascii="Symbol" w:hAnsi="Symbol" w:hint="default"/>
        <w:color w:val="CD0037"/>
        <w:sz w:val="22"/>
        <w:szCs w:val="22"/>
      </w:rPr>
    </w:lvl>
    <w:lvl w:ilvl="1" w:tplc="DCB49442">
      <w:start w:val="1"/>
      <w:numFmt w:val="bullet"/>
      <w:pStyle w:val="TableTextSubBulletLis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2933EC"/>
    <w:multiLevelType w:val="hybridMultilevel"/>
    <w:tmpl w:val="A37659BE"/>
    <w:lvl w:ilvl="0" w:tplc="265A9A8A">
      <w:start w:val="1"/>
      <w:numFmt w:val="bullet"/>
      <w:pStyle w:val="BLBulletList"/>
      <w:lvlText w:val=""/>
      <w:lvlJc w:val="left"/>
      <w:pPr>
        <w:ind w:left="717" w:hanging="360"/>
      </w:pPr>
      <w:rPr>
        <w:rFonts w:ascii="Zapf Dingbats" w:hAnsi="Zapf Dingbats" w:hint="default"/>
        <w:color w:val="005FA0"/>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C28C1"/>
    <w:multiLevelType w:val="hybridMultilevel"/>
    <w:tmpl w:val="46DE398E"/>
    <w:lvl w:ilvl="0" w:tplc="5D260DAE">
      <w:start w:val="1"/>
      <w:numFmt w:val="decimal"/>
      <w:pStyle w:val="NL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E225D"/>
    <w:multiLevelType w:val="hybridMultilevel"/>
    <w:tmpl w:val="C4A21A4A"/>
    <w:lvl w:ilvl="0" w:tplc="F278A0C6">
      <w:start w:val="1"/>
      <w:numFmt w:val="bullet"/>
      <w:pStyle w:val="SubBullet"/>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C7587"/>
    <w:multiLevelType w:val="multilevel"/>
    <w:tmpl w:val="46DE398E"/>
    <w:lvl w:ilvl="0">
      <w:start w:val="1"/>
      <w:numFmt w:val="decimal"/>
      <w:lvlText w:val="%1"/>
      <w:lvlJc w:val="left"/>
      <w:pPr>
        <w:ind w:left="720" w:hanging="360"/>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AE249C"/>
    <w:multiLevelType w:val="hybridMultilevel"/>
    <w:tmpl w:val="818EB5BA"/>
    <w:lvl w:ilvl="0" w:tplc="44F28312">
      <w:start w:val="1"/>
      <w:numFmt w:val="decimal"/>
      <w:pStyle w:val="TableText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ED54ED"/>
    <w:multiLevelType w:val="hybridMultilevel"/>
    <w:tmpl w:val="85104FF8"/>
    <w:lvl w:ilvl="0" w:tplc="5BA2C2B2">
      <w:start w:val="1"/>
      <w:numFmt w:val="lowerLetter"/>
      <w:pStyle w:val="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B90096"/>
    <w:multiLevelType w:val="multilevel"/>
    <w:tmpl w:val="46DE398E"/>
    <w:lvl w:ilvl="0">
      <w:start w:val="1"/>
      <w:numFmt w:val="decimal"/>
      <w:lvlText w:val="%1"/>
      <w:lvlJc w:val="left"/>
      <w:pPr>
        <w:ind w:left="720" w:hanging="360"/>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7"/>
  </w:num>
  <w:num w:numId="5">
    <w:abstractNumId w:val="2"/>
  </w:num>
  <w:num w:numId="6">
    <w:abstractNumId w:val="3"/>
  </w:num>
  <w:num w:numId="7">
    <w:abstractNumId w:val="4"/>
  </w:num>
  <w:num w:numId="8">
    <w:abstractNumId w:val="5"/>
  </w:num>
  <w:num w:numId="9">
    <w:abstractNumId w:val="7"/>
  </w:num>
  <w:num w:numId="10">
    <w:abstractNumId w:val="2"/>
  </w:num>
  <w:num w:numId="11">
    <w:abstractNumId w:val="8"/>
  </w:num>
  <w:num w:numId="12">
    <w:abstractNumId w:val="9"/>
  </w:num>
  <w:num w:numId="13">
    <w:abstractNumId w:val="8"/>
    <w:lvlOverride w:ilvl="0">
      <w:startOverride w:val="1"/>
    </w:lvlOverride>
  </w:num>
  <w:num w:numId="14">
    <w:abstractNumId w:val="8"/>
    <w:lvlOverride w:ilvl="0">
      <w:startOverride w:val="1"/>
    </w:lvlOverride>
  </w:num>
  <w:num w:numId="15">
    <w:abstractNumId w:val="6"/>
  </w:num>
  <w:num w:numId="16">
    <w:abstractNumId w:val="8"/>
    <w:lvlOverride w:ilvl="0">
      <w:startOverride w:val="1"/>
    </w:lvlOverride>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7B"/>
    <w:rsid w:val="00000C7C"/>
    <w:rsid w:val="00013DC3"/>
    <w:rsid w:val="000154AB"/>
    <w:rsid w:val="00036C73"/>
    <w:rsid w:val="00043151"/>
    <w:rsid w:val="00044C89"/>
    <w:rsid w:val="00073FA4"/>
    <w:rsid w:val="000A0751"/>
    <w:rsid w:val="000B0454"/>
    <w:rsid w:val="000C17F1"/>
    <w:rsid w:val="000E101A"/>
    <w:rsid w:val="000E7039"/>
    <w:rsid w:val="001165E7"/>
    <w:rsid w:val="001308BA"/>
    <w:rsid w:val="001A5EC6"/>
    <w:rsid w:val="001B127A"/>
    <w:rsid w:val="001B20FC"/>
    <w:rsid w:val="001C0A5A"/>
    <w:rsid w:val="001C279F"/>
    <w:rsid w:val="001C2A76"/>
    <w:rsid w:val="001D4F61"/>
    <w:rsid w:val="002060AD"/>
    <w:rsid w:val="00261E02"/>
    <w:rsid w:val="00280AEE"/>
    <w:rsid w:val="00294A4C"/>
    <w:rsid w:val="0029583B"/>
    <w:rsid w:val="002D27FE"/>
    <w:rsid w:val="0030296C"/>
    <w:rsid w:val="0032271F"/>
    <w:rsid w:val="0032320A"/>
    <w:rsid w:val="00352CBC"/>
    <w:rsid w:val="00355025"/>
    <w:rsid w:val="00356974"/>
    <w:rsid w:val="00360B69"/>
    <w:rsid w:val="00363B72"/>
    <w:rsid w:val="00375966"/>
    <w:rsid w:val="00386CED"/>
    <w:rsid w:val="003C32A2"/>
    <w:rsid w:val="003D49C0"/>
    <w:rsid w:val="003E6462"/>
    <w:rsid w:val="00400944"/>
    <w:rsid w:val="004151CC"/>
    <w:rsid w:val="00421ADE"/>
    <w:rsid w:val="0042337A"/>
    <w:rsid w:val="0043008F"/>
    <w:rsid w:val="00454B18"/>
    <w:rsid w:val="00462606"/>
    <w:rsid w:val="004A2674"/>
    <w:rsid w:val="004C5C34"/>
    <w:rsid w:val="004D0AD2"/>
    <w:rsid w:val="004E790D"/>
    <w:rsid w:val="004F0ADB"/>
    <w:rsid w:val="004F3BE4"/>
    <w:rsid w:val="00536BBA"/>
    <w:rsid w:val="00542A2F"/>
    <w:rsid w:val="00542F29"/>
    <w:rsid w:val="005557AF"/>
    <w:rsid w:val="0058207B"/>
    <w:rsid w:val="00583B74"/>
    <w:rsid w:val="00583DED"/>
    <w:rsid w:val="00586D52"/>
    <w:rsid w:val="005930D9"/>
    <w:rsid w:val="005A44FD"/>
    <w:rsid w:val="005C2D4B"/>
    <w:rsid w:val="005E0F9C"/>
    <w:rsid w:val="005F0173"/>
    <w:rsid w:val="005F64A6"/>
    <w:rsid w:val="005F6FF5"/>
    <w:rsid w:val="00606036"/>
    <w:rsid w:val="00621428"/>
    <w:rsid w:val="0063531F"/>
    <w:rsid w:val="006368CB"/>
    <w:rsid w:val="00672E7F"/>
    <w:rsid w:val="00677926"/>
    <w:rsid w:val="00685DBD"/>
    <w:rsid w:val="00687B1F"/>
    <w:rsid w:val="00692E83"/>
    <w:rsid w:val="006B0992"/>
    <w:rsid w:val="00713797"/>
    <w:rsid w:val="00715587"/>
    <w:rsid w:val="00724E13"/>
    <w:rsid w:val="00740A2C"/>
    <w:rsid w:val="00751628"/>
    <w:rsid w:val="00753D5C"/>
    <w:rsid w:val="00766153"/>
    <w:rsid w:val="00775804"/>
    <w:rsid w:val="0078742E"/>
    <w:rsid w:val="00787951"/>
    <w:rsid w:val="00796D71"/>
    <w:rsid w:val="007B3228"/>
    <w:rsid w:val="007C430C"/>
    <w:rsid w:val="007D1F3B"/>
    <w:rsid w:val="007E2481"/>
    <w:rsid w:val="007F3164"/>
    <w:rsid w:val="00814FD3"/>
    <w:rsid w:val="008279AF"/>
    <w:rsid w:val="00833D2E"/>
    <w:rsid w:val="00851C0D"/>
    <w:rsid w:val="008547F9"/>
    <w:rsid w:val="00854CE0"/>
    <w:rsid w:val="0085529E"/>
    <w:rsid w:val="00863FEF"/>
    <w:rsid w:val="00865E3D"/>
    <w:rsid w:val="0087662F"/>
    <w:rsid w:val="008965A0"/>
    <w:rsid w:val="008A332E"/>
    <w:rsid w:val="008A41C4"/>
    <w:rsid w:val="008B16EE"/>
    <w:rsid w:val="008B1754"/>
    <w:rsid w:val="008C0E7C"/>
    <w:rsid w:val="00922A97"/>
    <w:rsid w:val="009405D6"/>
    <w:rsid w:val="009428FE"/>
    <w:rsid w:val="00945914"/>
    <w:rsid w:val="009673D6"/>
    <w:rsid w:val="00967C56"/>
    <w:rsid w:val="00976DC2"/>
    <w:rsid w:val="009B2A2D"/>
    <w:rsid w:val="009D16F5"/>
    <w:rsid w:val="009E7CB4"/>
    <w:rsid w:val="00A077A7"/>
    <w:rsid w:val="00A3221A"/>
    <w:rsid w:val="00A4139C"/>
    <w:rsid w:val="00A87765"/>
    <w:rsid w:val="00A87DE1"/>
    <w:rsid w:val="00AA0444"/>
    <w:rsid w:val="00AA6EEF"/>
    <w:rsid w:val="00AD3E00"/>
    <w:rsid w:val="00AF5395"/>
    <w:rsid w:val="00AF55FD"/>
    <w:rsid w:val="00AF6D2E"/>
    <w:rsid w:val="00B102A8"/>
    <w:rsid w:val="00B11097"/>
    <w:rsid w:val="00B417A4"/>
    <w:rsid w:val="00B554FD"/>
    <w:rsid w:val="00B76C27"/>
    <w:rsid w:val="00B95DAE"/>
    <w:rsid w:val="00BC1630"/>
    <w:rsid w:val="00BC40B2"/>
    <w:rsid w:val="00BD39DC"/>
    <w:rsid w:val="00BF465C"/>
    <w:rsid w:val="00BF5B43"/>
    <w:rsid w:val="00C5763E"/>
    <w:rsid w:val="00C65890"/>
    <w:rsid w:val="00C731D7"/>
    <w:rsid w:val="00C9304D"/>
    <w:rsid w:val="00C964FF"/>
    <w:rsid w:val="00CA28DC"/>
    <w:rsid w:val="00CA5059"/>
    <w:rsid w:val="00CD326F"/>
    <w:rsid w:val="00CE4FB5"/>
    <w:rsid w:val="00CF06D5"/>
    <w:rsid w:val="00D2004E"/>
    <w:rsid w:val="00D36DAC"/>
    <w:rsid w:val="00D37720"/>
    <w:rsid w:val="00D51CA2"/>
    <w:rsid w:val="00D7658B"/>
    <w:rsid w:val="00D7748D"/>
    <w:rsid w:val="00DA2E96"/>
    <w:rsid w:val="00DB253F"/>
    <w:rsid w:val="00DE76B3"/>
    <w:rsid w:val="00DF39D6"/>
    <w:rsid w:val="00DF41F7"/>
    <w:rsid w:val="00E02EE7"/>
    <w:rsid w:val="00E15CBC"/>
    <w:rsid w:val="00E372DF"/>
    <w:rsid w:val="00E429AA"/>
    <w:rsid w:val="00E62A2F"/>
    <w:rsid w:val="00E828B3"/>
    <w:rsid w:val="00E975E9"/>
    <w:rsid w:val="00EB6ABF"/>
    <w:rsid w:val="00EC1CC8"/>
    <w:rsid w:val="00EC41AC"/>
    <w:rsid w:val="00EE75B4"/>
    <w:rsid w:val="00EF1A98"/>
    <w:rsid w:val="00EF53B3"/>
    <w:rsid w:val="00F26A53"/>
    <w:rsid w:val="00F277CA"/>
    <w:rsid w:val="00F30774"/>
    <w:rsid w:val="00F663B2"/>
    <w:rsid w:val="00F7686F"/>
    <w:rsid w:val="00F843FD"/>
    <w:rsid w:val="00F8744A"/>
    <w:rsid w:val="00F92847"/>
    <w:rsid w:val="00FB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8A63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320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qFormat/>
    <w:rsid w:val="005E0F9C"/>
    <w:pPr>
      <w:spacing w:before="360"/>
    </w:pPr>
    <w:rPr>
      <w:rFonts w:ascii="Arial" w:eastAsia="Times New Roman" w:hAnsi="Arial"/>
      <w:b/>
      <w:color w:val="E47823"/>
      <w:sz w:val="44"/>
      <w:szCs w:val="24"/>
      <w:lang w:val="es-ES" w:eastAsia="en-US"/>
    </w:rPr>
  </w:style>
  <w:style w:type="character" w:customStyle="1" w:styleId="AHeadSection">
    <w:name w:val="A Head Section"/>
    <w:uiPriority w:val="1"/>
    <w:qFormat/>
    <w:rsid w:val="0058207B"/>
    <w:rPr>
      <w:rFonts w:ascii="Arial" w:hAnsi="Arial"/>
      <w:b/>
    </w:rPr>
  </w:style>
  <w:style w:type="paragraph" w:customStyle="1" w:styleId="BHead">
    <w:name w:val="B Head"/>
    <w:qFormat/>
    <w:rsid w:val="005E0F9C"/>
    <w:pPr>
      <w:spacing w:before="240"/>
    </w:pPr>
    <w:rPr>
      <w:rFonts w:ascii="Arial" w:eastAsia="Times New Roman" w:hAnsi="Arial"/>
      <w:b/>
      <w:color w:val="009089"/>
      <w:sz w:val="36"/>
      <w:szCs w:val="24"/>
      <w:lang w:val="es-ES" w:eastAsia="en-US"/>
    </w:rPr>
  </w:style>
  <w:style w:type="paragraph" w:customStyle="1" w:styleId="BLBulletList">
    <w:name w:val="BL Bullet List"/>
    <w:qFormat/>
    <w:rsid w:val="00E372DF"/>
    <w:pPr>
      <w:numPr>
        <w:numId w:val="6"/>
      </w:numPr>
      <w:spacing w:line="264" w:lineRule="auto"/>
      <w:ind w:left="227" w:hanging="227"/>
    </w:pPr>
    <w:rPr>
      <w:rFonts w:ascii="Arial" w:eastAsia="Calibri" w:hAnsi="Arial"/>
      <w:szCs w:val="24"/>
      <w:lang w:eastAsia="en-US"/>
    </w:rPr>
  </w:style>
  <w:style w:type="paragraph" w:customStyle="1" w:styleId="BTBodyText">
    <w:name w:val="BT Body Text"/>
    <w:qFormat/>
    <w:rsid w:val="00715587"/>
    <w:pPr>
      <w:tabs>
        <w:tab w:val="left" w:pos="1701"/>
      </w:tabs>
      <w:spacing w:before="240" w:line="264" w:lineRule="auto"/>
    </w:pPr>
    <w:rPr>
      <w:rFonts w:ascii="Arial" w:eastAsia="Calibri" w:hAnsi="Arial"/>
      <w:szCs w:val="24"/>
      <w:lang w:val="es-ES_tradnl" w:eastAsia="en-US"/>
    </w:rPr>
  </w:style>
  <w:style w:type="paragraph" w:customStyle="1" w:styleId="CHead">
    <w:name w:val="C Head"/>
    <w:qFormat/>
    <w:rsid w:val="0058207B"/>
    <w:pPr>
      <w:pBdr>
        <w:bottom w:val="single" w:sz="8" w:space="0" w:color="009089"/>
      </w:pBdr>
      <w:spacing w:before="240"/>
    </w:pPr>
    <w:rPr>
      <w:rFonts w:ascii="Arial" w:eastAsia="Calibri" w:hAnsi="Arial"/>
      <w:b/>
      <w:color w:val="009089"/>
      <w:sz w:val="32"/>
      <w:szCs w:val="24"/>
      <w:lang w:eastAsia="en-US"/>
    </w:rPr>
  </w:style>
  <w:style w:type="paragraph" w:customStyle="1" w:styleId="DHead">
    <w:name w:val="D Head"/>
    <w:qFormat/>
    <w:rsid w:val="0058207B"/>
    <w:pPr>
      <w:spacing w:before="240"/>
    </w:pPr>
    <w:rPr>
      <w:rFonts w:ascii="Arial" w:eastAsia="Calibri" w:hAnsi="Arial"/>
      <w:sz w:val="28"/>
      <w:szCs w:val="24"/>
      <w:lang w:eastAsia="en-US"/>
    </w:rPr>
  </w:style>
  <w:style w:type="paragraph" w:customStyle="1" w:styleId="EHead">
    <w:name w:val="E Head"/>
    <w:qFormat/>
    <w:rsid w:val="0058207B"/>
    <w:pPr>
      <w:widowControl w:val="0"/>
      <w:autoSpaceDE w:val="0"/>
      <w:autoSpaceDN w:val="0"/>
      <w:adjustRightInd w:val="0"/>
      <w:spacing w:before="120"/>
    </w:pPr>
    <w:rPr>
      <w:rFonts w:ascii="Arial" w:eastAsia="Calibri" w:hAnsi="Arial"/>
      <w:color w:val="009089"/>
      <w:sz w:val="24"/>
      <w:szCs w:val="24"/>
      <w:lang w:eastAsia="en-US"/>
    </w:rPr>
  </w:style>
  <w:style w:type="paragraph" w:customStyle="1" w:styleId="ExerciseLetter">
    <w:name w:val="Exercise Letter"/>
    <w:qFormat/>
    <w:rsid w:val="0058207B"/>
    <w:pPr>
      <w:spacing w:before="240"/>
    </w:pPr>
    <w:rPr>
      <w:rFonts w:ascii="Arial" w:eastAsia="Calibri" w:hAnsi="Arial"/>
      <w:b/>
      <w:color w:val="CD0037"/>
      <w:sz w:val="36"/>
      <w:szCs w:val="24"/>
      <w:lang w:eastAsia="en-US"/>
    </w:rPr>
  </w:style>
  <w:style w:type="paragraph" w:customStyle="1" w:styleId="FHead">
    <w:name w:val="F Head"/>
    <w:qFormat/>
    <w:rsid w:val="0058207B"/>
    <w:pPr>
      <w:spacing w:before="120"/>
    </w:pPr>
    <w:rPr>
      <w:rFonts w:ascii="Arial" w:eastAsia="Calibri" w:hAnsi="Arial"/>
      <w:i/>
      <w:color w:val="009089"/>
      <w:sz w:val="24"/>
      <w:szCs w:val="24"/>
      <w:lang w:eastAsia="en-US"/>
    </w:rPr>
  </w:style>
  <w:style w:type="paragraph" w:customStyle="1" w:styleId="Handwriting">
    <w:name w:val="Handwriting"/>
    <w:qFormat/>
    <w:rsid w:val="0058207B"/>
    <w:pPr>
      <w:spacing w:before="120" w:line="228" w:lineRule="auto"/>
    </w:pPr>
    <w:rPr>
      <w:rFonts w:ascii="Comic Sans MS" w:eastAsia="Calibri" w:hAnsi="Comic Sans MS"/>
      <w:szCs w:val="24"/>
      <w:lang w:eastAsia="en-US"/>
    </w:rPr>
  </w:style>
  <w:style w:type="paragraph" w:customStyle="1" w:styleId="MTMainTitle">
    <w:name w:val="MT Main Title"/>
    <w:qFormat/>
    <w:rsid w:val="005E0F9C"/>
    <w:pPr>
      <w:spacing w:after="720"/>
    </w:pPr>
    <w:rPr>
      <w:rFonts w:ascii="Arial" w:eastAsia="Times New Roman" w:hAnsi="Arial"/>
      <w:b/>
      <w:bCs/>
      <w:color w:val="E47823"/>
      <w:sz w:val="56"/>
      <w:szCs w:val="56"/>
      <w:lang w:val="es-ES" w:eastAsia="en-US"/>
    </w:rPr>
  </w:style>
  <w:style w:type="paragraph" w:customStyle="1" w:styleId="NLNumberList">
    <w:name w:val="NL Number List"/>
    <w:qFormat/>
    <w:rsid w:val="00E372DF"/>
    <w:pPr>
      <w:numPr>
        <w:numId w:val="7"/>
      </w:numPr>
      <w:spacing w:before="120" w:line="264" w:lineRule="auto"/>
      <w:ind w:left="306" w:hanging="79"/>
    </w:pPr>
    <w:rPr>
      <w:rFonts w:ascii="Arial" w:eastAsia="Calibri" w:hAnsi="Arial"/>
      <w:szCs w:val="24"/>
      <w:lang w:eastAsia="en-US"/>
    </w:rPr>
  </w:style>
  <w:style w:type="paragraph" w:customStyle="1" w:styleId="RHRunningHead">
    <w:name w:val="RH Running Head"/>
    <w:qFormat/>
    <w:rsid w:val="0058207B"/>
    <w:pPr>
      <w:jc w:val="right"/>
    </w:pPr>
    <w:rPr>
      <w:rFonts w:ascii="Arial" w:eastAsia="Times New Roman" w:hAnsi="Arial"/>
      <w:b/>
      <w:color w:val="FFFFFF" w:themeColor="background1"/>
      <w:sz w:val="24"/>
      <w:szCs w:val="24"/>
      <w:lang w:eastAsia="en-US"/>
    </w:rPr>
  </w:style>
  <w:style w:type="paragraph" w:customStyle="1" w:styleId="SubBullet">
    <w:name w:val="Sub Bullet"/>
    <w:qFormat/>
    <w:rsid w:val="0058207B"/>
    <w:pPr>
      <w:numPr>
        <w:numId w:val="8"/>
      </w:numPr>
      <w:spacing w:line="264" w:lineRule="auto"/>
    </w:pPr>
    <w:rPr>
      <w:rFonts w:eastAsia="Calibri"/>
      <w:sz w:val="22"/>
      <w:szCs w:val="24"/>
      <w:lang w:eastAsia="en-US"/>
    </w:rPr>
  </w:style>
  <w:style w:type="paragraph" w:customStyle="1" w:styleId="TableHead">
    <w:name w:val="Table Head"/>
    <w:basedOn w:val="Normal"/>
    <w:qFormat/>
    <w:rsid w:val="0058207B"/>
    <w:pPr>
      <w:ind w:left="113" w:right="113"/>
    </w:pPr>
    <w:rPr>
      <w:rFonts w:ascii="Arial" w:eastAsia="Calibri" w:hAnsi="Arial"/>
      <w:b/>
      <w:sz w:val="22"/>
    </w:rPr>
  </w:style>
  <w:style w:type="paragraph" w:customStyle="1" w:styleId="TableText">
    <w:name w:val="Table Text"/>
    <w:qFormat/>
    <w:rsid w:val="0058207B"/>
    <w:pPr>
      <w:ind w:left="113" w:right="113"/>
    </w:pPr>
    <w:rPr>
      <w:rFonts w:ascii="Arial" w:eastAsia="Calibri" w:hAnsi="Arial"/>
      <w:sz w:val="22"/>
      <w:szCs w:val="24"/>
      <w:lang w:eastAsia="en-US"/>
    </w:rPr>
  </w:style>
  <w:style w:type="paragraph" w:customStyle="1" w:styleId="TableTextNumberList">
    <w:name w:val="Table Text Number List"/>
    <w:qFormat/>
    <w:rsid w:val="0058207B"/>
    <w:pPr>
      <w:numPr>
        <w:numId w:val="9"/>
      </w:numPr>
    </w:pPr>
    <w:rPr>
      <w:rFonts w:ascii="Arial" w:hAnsi="Arial"/>
      <w:sz w:val="22"/>
      <w:szCs w:val="24"/>
      <w:lang w:val="es-ES_tradnl" w:eastAsia="en-US"/>
    </w:rPr>
  </w:style>
  <w:style w:type="paragraph" w:customStyle="1" w:styleId="TableTextSubBulletList">
    <w:name w:val="Table Text Sub Bullet List"/>
    <w:qFormat/>
    <w:rsid w:val="0058207B"/>
    <w:pPr>
      <w:numPr>
        <w:ilvl w:val="1"/>
        <w:numId w:val="10"/>
      </w:numPr>
    </w:pPr>
    <w:rPr>
      <w:rFonts w:ascii="Arial" w:eastAsia="Calibri" w:hAnsi="Arial"/>
      <w:sz w:val="22"/>
      <w:szCs w:val="24"/>
      <w:lang w:val="es-AR" w:eastAsia="en-US"/>
    </w:rPr>
  </w:style>
  <w:style w:type="character" w:customStyle="1" w:styleId="URL">
    <w:name w:val="URL"/>
    <w:uiPriority w:val="1"/>
    <w:qFormat/>
    <w:rsid w:val="0058207B"/>
    <w:rPr>
      <w:rFonts w:ascii="Arial" w:hAnsi="Arial"/>
      <w:b/>
      <w:i w:val="0"/>
      <w:color w:val="808080" w:themeColor="background1" w:themeShade="80"/>
    </w:rPr>
  </w:style>
  <w:style w:type="paragraph" w:styleId="Header">
    <w:name w:val="header"/>
    <w:basedOn w:val="Normal"/>
    <w:link w:val="HeaderChar"/>
    <w:uiPriority w:val="99"/>
    <w:unhideWhenUsed/>
    <w:rsid w:val="0058207B"/>
    <w:pPr>
      <w:tabs>
        <w:tab w:val="center" w:pos="4320"/>
        <w:tab w:val="right" w:pos="8640"/>
      </w:tabs>
    </w:pPr>
    <w:rPr>
      <w:rFonts w:eastAsiaTheme="minorEastAsia"/>
      <w:lang w:val="en-GB"/>
    </w:rPr>
  </w:style>
  <w:style w:type="character" w:customStyle="1" w:styleId="HeaderChar">
    <w:name w:val="Header Char"/>
    <w:basedOn w:val="DefaultParagraphFont"/>
    <w:link w:val="Header"/>
    <w:uiPriority w:val="99"/>
    <w:rsid w:val="0058207B"/>
    <w:rPr>
      <w:sz w:val="24"/>
      <w:szCs w:val="24"/>
      <w:lang w:val="en-GB" w:eastAsia="en-US"/>
    </w:rPr>
  </w:style>
  <w:style w:type="paragraph" w:styleId="Footer">
    <w:name w:val="footer"/>
    <w:basedOn w:val="Normal"/>
    <w:link w:val="FooterChar"/>
    <w:uiPriority w:val="99"/>
    <w:unhideWhenUsed/>
    <w:rsid w:val="0058207B"/>
    <w:pPr>
      <w:tabs>
        <w:tab w:val="center" w:pos="4320"/>
        <w:tab w:val="right" w:pos="8640"/>
      </w:tabs>
    </w:pPr>
    <w:rPr>
      <w:rFonts w:eastAsiaTheme="minorEastAsia"/>
      <w:lang w:val="en-GB"/>
    </w:rPr>
  </w:style>
  <w:style w:type="character" w:customStyle="1" w:styleId="FooterChar">
    <w:name w:val="Footer Char"/>
    <w:basedOn w:val="DefaultParagraphFont"/>
    <w:link w:val="Footer"/>
    <w:uiPriority w:val="99"/>
    <w:rsid w:val="0058207B"/>
    <w:rPr>
      <w:sz w:val="24"/>
      <w:szCs w:val="24"/>
      <w:lang w:val="en-GB" w:eastAsia="en-US"/>
    </w:rPr>
  </w:style>
  <w:style w:type="character" w:styleId="PageNumber">
    <w:name w:val="page number"/>
    <w:uiPriority w:val="99"/>
    <w:unhideWhenUsed/>
    <w:rsid w:val="0058207B"/>
  </w:style>
  <w:style w:type="paragraph" w:styleId="BalloonText">
    <w:name w:val="Balloon Text"/>
    <w:basedOn w:val="Normal"/>
    <w:link w:val="BalloonTextChar"/>
    <w:uiPriority w:val="99"/>
    <w:semiHidden/>
    <w:unhideWhenUsed/>
    <w:rsid w:val="00B417A4"/>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B417A4"/>
    <w:rPr>
      <w:rFonts w:ascii="Lucida Grande" w:hAnsi="Lucida Grande" w:cs="Lucida Grande"/>
      <w:sz w:val="18"/>
      <w:szCs w:val="18"/>
      <w:lang w:val="en-GB" w:eastAsia="en-US"/>
    </w:rPr>
  </w:style>
  <w:style w:type="paragraph" w:customStyle="1" w:styleId="Extract">
    <w:name w:val="Extract"/>
    <w:qFormat/>
    <w:rsid w:val="000E101A"/>
    <w:pPr>
      <w:pBdr>
        <w:top w:val="single" w:sz="4" w:space="5" w:color="FFFCC8"/>
        <w:left w:val="single" w:sz="4" w:space="5" w:color="FFFCC8"/>
        <w:bottom w:val="single" w:sz="4" w:space="5" w:color="FFFCC8"/>
        <w:right w:val="single" w:sz="4" w:space="5" w:color="FFFCC8"/>
      </w:pBdr>
      <w:shd w:val="clear" w:color="auto" w:fill="FFFCC8"/>
      <w:spacing w:before="120"/>
      <w:ind w:left="113" w:right="113"/>
    </w:pPr>
    <w:rPr>
      <w:rFonts w:ascii="Arial" w:hAnsi="Arial" w:cs="Arial"/>
      <w:sz w:val="22"/>
      <w:szCs w:val="24"/>
      <w:lang w:val="en-GB" w:eastAsia="en-US"/>
    </w:rPr>
  </w:style>
  <w:style w:type="paragraph" w:customStyle="1" w:styleId="Source">
    <w:name w:val="Source"/>
    <w:basedOn w:val="Normal"/>
    <w:qFormat/>
    <w:rsid w:val="00F843FD"/>
    <w:pPr>
      <w:spacing w:before="120"/>
      <w:jc w:val="right"/>
    </w:pPr>
    <w:rPr>
      <w:rFonts w:ascii="Arial" w:eastAsiaTheme="minorEastAsia" w:hAnsi="Arial" w:cs="Arial"/>
      <w:sz w:val="18"/>
      <w:lang w:val="en-GB"/>
    </w:rPr>
  </w:style>
  <w:style w:type="paragraph" w:customStyle="1" w:styleId="LetterList">
    <w:name w:val="Letter List"/>
    <w:basedOn w:val="Normal"/>
    <w:qFormat/>
    <w:rsid w:val="000E101A"/>
    <w:pPr>
      <w:numPr>
        <w:numId w:val="11"/>
      </w:numPr>
      <w:tabs>
        <w:tab w:val="left" w:pos="4678"/>
      </w:tabs>
      <w:spacing w:before="40" w:line="264" w:lineRule="auto"/>
      <w:ind w:left="567" w:hanging="215"/>
    </w:pPr>
    <w:rPr>
      <w:rFonts w:eastAsiaTheme="minorEastAsia"/>
      <w:sz w:val="22"/>
      <w:lang w:val="fr-FR"/>
    </w:rPr>
  </w:style>
  <w:style w:type="character" w:styleId="Hyperlink">
    <w:name w:val="Hyperlink"/>
    <w:basedOn w:val="DefaultParagraphFont"/>
    <w:uiPriority w:val="99"/>
    <w:unhideWhenUsed/>
    <w:rsid w:val="000E101A"/>
    <w:rPr>
      <w:color w:val="0000FF" w:themeColor="hyperlink"/>
      <w:u w:val="single"/>
    </w:rPr>
  </w:style>
  <w:style w:type="paragraph" w:customStyle="1" w:styleId="AnswerLines">
    <w:name w:val="Answer Lines"/>
    <w:qFormat/>
    <w:rsid w:val="009D16F5"/>
    <w:pPr>
      <w:pBdr>
        <w:bottom w:val="dotted" w:sz="12" w:space="2" w:color="auto"/>
      </w:pBdr>
      <w:spacing w:before="80"/>
    </w:pPr>
    <w:rPr>
      <w:sz w:val="22"/>
      <w:szCs w:val="24"/>
      <w:lang w:val="fr-FR" w:eastAsia="en-US"/>
    </w:rPr>
  </w:style>
  <w:style w:type="paragraph" w:styleId="ListParagraph">
    <w:name w:val="List Paragraph"/>
    <w:basedOn w:val="Normal"/>
    <w:qFormat/>
    <w:rsid w:val="0032320A"/>
    <w:pPr>
      <w:spacing w:after="200" w:line="276" w:lineRule="auto"/>
      <w:ind w:left="720"/>
      <w:contextualSpacing/>
    </w:pPr>
    <w:rPr>
      <w:rFonts w:ascii="Calibri" w:hAnsi="Calibri"/>
      <w:sz w:val="22"/>
      <w:szCs w:val="22"/>
      <w:lang w:val="en-GB"/>
    </w:rPr>
  </w:style>
  <w:style w:type="paragraph" w:customStyle="1" w:styleId="ObservaHeading">
    <w:name w:val="Observa Heading"/>
    <w:qFormat/>
    <w:rsid w:val="005557AF"/>
    <w:pPr>
      <w:ind w:left="113" w:right="113"/>
    </w:pPr>
    <w:rPr>
      <w:rFonts w:ascii="Arial" w:eastAsia="Times New Roman" w:hAnsi="Arial"/>
      <w:b/>
      <w:color w:val="FFFFFF" w:themeColor="background1"/>
      <w:sz w:val="22"/>
      <w:szCs w:val="24"/>
      <w:lang w:eastAsia="en-US"/>
    </w:rPr>
  </w:style>
  <w:style w:type="paragraph" w:customStyle="1" w:styleId="ObservaText">
    <w:name w:val="Observa Text"/>
    <w:basedOn w:val="Normal"/>
    <w:qFormat/>
    <w:rsid w:val="005557AF"/>
    <w:pPr>
      <w:ind w:left="113" w:right="113"/>
    </w:pPr>
    <w:rPr>
      <w:rFonts w:ascii="Arial" w:hAnsi="Arial"/>
      <w:sz w:val="22"/>
    </w:rPr>
  </w:style>
  <w:style w:type="character" w:styleId="Emphasis">
    <w:name w:val="Emphasis"/>
    <w:basedOn w:val="DefaultParagraphFont"/>
    <w:uiPriority w:val="20"/>
    <w:qFormat/>
    <w:rsid w:val="00375966"/>
    <w:rPr>
      <w:i/>
      <w:iCs/>
    </w:rPr>
  </w:style>
  <w:style w:type="character" w:styleId="CommentReference">
    <w:name w:val="annotation reference"/>
    <w:basedOn w:val="DefaultParagraphFont"/>
    <w:uiPriority w:val="99"/>
    <w:semiHidden/>
    <w:unhideWhenUsed/>
    <w:rsid w:val="00375966"/>
    <w:rPr>
      <w:sz w:val="16"/>
      <w:szCs w:val="16"/>
    </w:rPr>
  </w:style>
  <w:style w:type="paragraph" w:styleId="CommentText">
    <w:name w:val="annotation text"/>
    <w:basedOn w:val="Normal"/>
    <w:link w:val="CommentTextChar"/>
    <w:uiPriority w:val="99"/>
    <w:semiHidden/>
    <w:unhideWhenUsed/>
    <w:rsid w:val="00375966"/>
    <w:rPr>
      <w:sz w:val="20"/>
      <w:szCs w:val="20"/>
    </w:rPr>
  </w:style>
  <w:style w:type="character" w:customStyle="1" w:styleId="CommentTextChar">
    <w:name w:val="Comment Text Char"/>
    <w:basedOn w:val="DefaultParagraphFont"/>
    <w:link w:val="CommentText"/>
    <w:uiPriority w:val="99"/>
    <w:semiHidden/>
    <w:rsid w:val="0037596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75966"/>
    <w:rPr>
      <w:b/>
      <w:bCs/>
    </w:rPr>
  </w:style>
  <w:style w:type="character" w:customStyle="1" w:styleId="CommentSubjectChar">
    <w:name w:val="Comment Subject Char"/>
    <w:basedOn w:val="CommentTextChar"/>
    <w:link w:val="CommentSubject"/>
    <w:uiPriority w:val="99"/>
    <w:semiHidden/>
    <w:rsid w:val="00375966"/>
    <w:rPr>
      <w:rFonts w:eastAsia="Times New Roman"/>
      <w:b/>
      <w:bCs/>
      <w:lang w:eastAsia="en-US"/>
    </w:rPr>
  </w:style>
  <w:style w:type="paragraph" w:customStyle="1" w:styleId="1Txtdial">
    <w:name w:val="1 Txt dial"/>
    <w:basedOn w:val="Normal"/>
    <w:rsid w:val="0032271F"/>
    <w:pPr>
      <w:suppressAutoHyphens/>
      <w:autoSpaceDE w:val="0"/>
      <w:autoSpaceDN w:val="0"/>
      <w:adjustRightInd w:val="0"/>
      <w:spacing w:before="120" w:line="480" w:lineRule="auto"/>
      <w:ind w:left="1559" w:hanging="1219"/>
      <w:textAlignment w:val="center"/>
    </w:pPr>
    <w:rPr>
      <w:color w:val="000000"/>
      <w:lang w:val="es-ES_tradnl"/>
    </w:rPr>
  </w:style>
  <w:style w:type="paragraph" w:customStyle="1" w:styleId="Dialogue">
    <w:name w:val="Dialogue"/>
    <w:basedOn w:val="BTBodyText"/>
    <w:qFormat/>
    <w:rsid w:val="00F26A53"/>
    <w:pPr>
      <w:ind w:left="1701" w:hanging="1701"/>
    </w:pPr>
    <w:rPr>
      <w:lang w:val="fr-FR"/>
    </w:rPr>
  </w:style>
  <w:style w:type="paragraph" w:customStyle="1" w:styleId="RunningHead">
    <w:name w:val="Running Head"/>
    <w:qFormat/>
    <w:rsid w:val="00C964FF"/>
    <w:rPr>
      <w:rFonts w:ascii="Arial" w:eastAsia="Times New Roman" w:hAnsi="Arial"/>
      <w:color w:val="A4152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1786</Words>
  <Characters>10183</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Philip Allan Updates</Company>
  <LinksUpToDate>false</LinksUpToDate>
  <CharactersWithSpaces>11946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Bates</dc:creator>
  <cp:lastModifiedBy>Microsoft Office User</cp:lastModifiedBy>
  <cp:revision>83</cp:revision>
  <cp:lastPrinted>2016-03-24T10:21:00Z</cp:lastPrinted>
  <dcterms:created xsi:type="dcterms:W3CDTF">2016-03-24T10:21:00Z</dcterms:created>
  <dcterms:modified xsi:type="dcterms:W3CDTF">2018-02-23T12:15:00Z</dcterms:modified>
</cp:coreProperties>
</file>