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46128" w14:textId="5E7293A1" w:rsidR="003E6462" w:rsidRDefault="003E6462" w:rsidP="00BF5B43">
      <w:pPr>
        <w:pStyle w:val="MTMainTitle"/>
        <w:spacing w:after="240"/>
        <w:rPr>
          <w:lang w:val="en-GB"/>
        </w:rPr>
      </w:pPr>
      <w:r>
        <w:rPr>
          <w:lang w:val="en-GB"/>
        </w:rPr>
        <w:t>AQA A-level French Revision and Practice Workbook 1</w:t>
      </w:r>
    </w:p>
    <w:p w14:paraId="6792699E" w14:textId="78D71519" w:rsidR="00F663B2" w:rsidRDefault="0029583B" w:rsidP="00BF5B43">
      <w:pPr>
        <w:pStyle w:val="AHead"/>
        <w:spacing w:before="240"/>
      </w:pPr>
      <w:proofErr w:type="spellStart"/>
      <w:r w:rsidRPr="0029583B">
        <w:t>Transcripts</w:t>
      </w:r>
      <w:proofErr w:type="spellEnd"/>
    </w:p>
    <w:p w14:paraId="63AE7631" w14:textId="36F92DB0" w:rsidR="005C2D4B" w:rsidRDefault="005C2D4B" w:rsidP="003E6462">
      <w:pPr>
        <w:pStyle w:val="BHead"/>
        <w:rPr>
          <w:rFonts w:eastAsia="Calibri"/>
        </w:rPr>
      </w:pPr>
      <w:proofErr w:type="spellStart"/>
      <w:r>
        <w:rPr>
          <w:rFonts w:eastAsia="Calibri"/>
        </w:rPr>
        <w:t>Theme</w:t>
      </w:r>
      <w:proofErr w:type="spellEnd"/>
      <w:r>
        <w:rPr>
          <w:rFonts w:eastAsia="Calibri"/>
        </w:rPr>
        <w:t xml:space="preserve"> 1</w:t>
      </w:r>
    </w:p>
    <w:p w14:paraId="1650A4FE" w14:textId="52C69D3F" w:rsidR="005A44FD" w:rsidRPr="005A44FD" w:rsidRDefault="00280AEE" w:rsidP="00A4139C">
      <w:pPr>
        <w:pStyle w:val="DHead"/>
      </w:pPr>
      <w:r>
        <w:t>1</w:t>
      </w:r>
      <w:r w:rsidR="005A44FD" w:rsidRPr="005A44FD">
        <w:tab/>
      </w:r>
      <w:proofErr w:type="spellStart"/>
      <w:r w:rsidR="005A44FD" w:rsidRPr="005A44FD">
        <w:t>Mon</w:t>
      </w:r>
      <w:proofErr w:type="spellEnd"/>
      <w:r w:rsidR="005A44FD" w:rsidRPr="005A44FD">
        <w:t xml:space="preserve"> </w:t>
      </w:r>
      <w:proofErr w:type="spellStart"/>
      <w:r w:rsidR="005A44FD" w:rsidRPr="005A44FD">
        <w:t>nouveau</w:t>
      </w:r>
      <w:proofErr w:type="spellEnd"/>
      <w:r w:rsidR="005A44FD" w:rsidRPr="005A44FD">
        <w:t xml:space="preserve"> portable</w:t>
      </w:r>
    </w:p>
    <w:p w14:paraId="2ED669E2" w14:textId="6C5572AB" w:rsidR="005A44FD" w:rsidRPr="005A44FD" w:rsidRDefault="005A44FD" w:rsidP="005A44FD">
      <w:pPr>
        <w:pStyle w:val="BTBodyText"/>
        <w:rPr>
          <w:lang w:val="fr-FR"/>
        </w:rPr>
      </w:pPr>
      <w:r w:rsidRPr="005A44FD">
        <w:rPr>
          <w:lang w:val="fr-FR"/>
        </w:rPr>
        <w:t xml:space="preserve">Je viens de m’acheter un nouveau portable. Il y a quelques détails qui m’embêtent mais j’en suis assez satisfaite. Il est un peu plus petit que mon ancien téléphone, mais ça va, il me plait quand même. L’écran est pourtant plus grand et la qualité de l’image est impressionnante ! </w:t>
      </w:r>
      <w:r w:rsidR="00B76C27">
        <w:rPr>
          <w:lang w:val="fr-FR"/>
        </w:rPr>
        <w:br/>
      </w:r>
      <w:r w:rsidRPr="005A44FD">
        <w:rPr>
          <w:lang w:val="fr-FR"/>
        </w:rPr>
        <w:t>Un truc qui me dérange, c’est que je ne peux pas enregistrer autant de photos qu’avant, alors il va falloir que j’achète une carte mémoire plus puissante.</w:t>
      </w:r>
      <w:r w:rsidR="00BF5B43">
        <w:rPr>
          <w:lang w:val="fr-FR"/>
        </w:rPr>
        <w:br/>
      </w:r>
      <w:r w:rsidRPr="005A44FD">
        <w:rPr>
          <w:lang w:val="fr-FR"/>
        </w:rPr>
        <w:t xml:space="preserve">En revanche, pour me connecter à Internet, je ne rencontre plus de problèmes ! Mais alors la batterie ne dure pas longtemps, mais ce n’est pas un défaut du téléphone. En fait, la batterie est très puissante mais je passe trop de temps sur mon téléphone ! Je devrais changer mes habitudes ! </w:t>
      </w:r>
    </w:p>
    <w:p w14:paraId="36AEA99E" w14:textId="0A117571" w:rsidR="005A44FD" w:rsidRPr="005A44FD" w:rsidRDefault="005A44FD" w:rsidP="00A4139C">
      <w:pPr>
        <w:pStyle w:val="DHead"/>
      </w:pPr>
      <w:r w:rsidRPr="005A44FD">
        <w:t>2</w:t>
      </w:r>
      <w:r w:rsidRPr="005A44FD">
        <w:tab/>
      </w:r>
      <w:proofErr w:type="spellStart"/>
      <w:r w:rsidRPr="005A44FD">
        <w:t>L’association</w:t>
      </w:r>
      <w:proofErr w:type="spellEnd"/>
      <w:r w:rsidRPr="005A44FD">
        <w:t xml:space="preserve"> Les </w:t>
      </w:r>
      <w:proofErr w:type="spellStart"/>
      <w:r w:rsidRPr="005A44FD">
        <w:t>petits</w:t>
      </w:r>
      <w:proofErr w:type="spellEnd"/>
      <w:r w:rsidRPr="005A44FD">
        <w:t xml:space="preserve"> </w:t>
      </w:r>
      <w:proofErr w:type="spellStart"/>
      <w:r w:rsidRPr="005A44FD">
        <w:t>frères</w:t>
      </w:r>
      <w:proofErr w:type="spellEnd"/>
      <w:r w:rsidRPr="005A44FD">
        <w:t xml:space="preserve"> des Pauvres</w:t>
      </w:r>
    </w:p>
    <w:p w14:paraId="59B78F93" w14:textId="308C00E6" w:rsidR="005A44FD" w:rsidRPr="005A44FD" w:rsidRDefault="005F0173" w:rsidP="007E2481">
      <w:pPr>
        <w:pStyle w:val="Dialogue"/>
      </w:pPr>
      <w:r>
        <w:rPr>
          <w:b/>
        </w:rPr>
        <w:t>Int.</w:t>
      </w:r>
      <w:r w:rsidR="005A44FD" w:rsidRPr="005A44FD">
        <w:tab/>
        <w:t>On sait très bien que l’aide humanitaire est de plus en plus nécessaire. Aujourd’hui, on parle à Fabrice, qui est volontaire dans l’association Les petits frères des Pauvres. Alors, Fabrice, comment peut-on définir l’association Les petits frères des Pauvres ?</w:t>
      </w:r>
    </w:p>
    <w:p w14:paraId="720BEEEA" w14:textId="7C84A35C" w:rsidR="005A44FD" w:rsidRPr="005A44FD" w:rsidRDefault="005F0173" w:rsidP="007E2481">
      <w:pPr>
        <w:pStyle w:val="Dialogue"/>
      </w:pPr>
      <w:r>
        <w:rPr>
          <w:b/>
        </w:rPr>
        <w:t>Fabrice</w:t>
      </w:r>
      <w:r w:rsidR="005A44FD" w:rsidRPr="005A44FD">
        <w:tab/>
        <w:t xml:space="preserve">Nous apportons du soutien en priorité aux personnes de plus de </w:t>
      </w:r>
      <w:r w:rsidR="005A44FD" w:rsidRPr="005A44FD">
        <w:br/>
        <w:t>50 ans qui souffrent de solitude, de pauvreté et de maladies graves.</w:t>
      </w:r>
    </w:p>
    <w:p w14:paraId="4ED97228" w14:textId="3A4AD638" w:rsidR="005A44FD" w:rsidRPr="005A44FD" w:rsidRDefault="005F0173" w:rsidP="007E2481">
      <w:pPr>
        <w:pStyle w:val="Dialogue"/>
      </w:pPr>
      <w:r>
        <w:rPr>
          <w:b/>
        </w:rPr>
        <w:t>Int.</w:t>
      </w:r>
      <w:r w:rsidR="005A44FD" w:rsidRPr="005A44FD">
        <w:tab/>
        <w:t>Pouvez-vous nous donner quelques exemples concrets de ce que votre association fait pour accompagner ces personnes ?</w:t>
      </w:r>
    </w:p>
    <w:p w14:paraId="06FD38C9" w14:textId="6A18738B" w:rsidR="005A44FD" w:rsidRPr="005A44FD" w:rsidRDefault="005F0173" w:rsidP="007E2481">
      <w:pPr>
        <w:pStyle w:val="Dialogue"/>
      </w:pPr>
      <w:r>
        <w:rPr>
          <w:b/>
        </w:rPr>
        <w:t>Fabrice</w:t>
      </w:r>
      <w:r w:rsidR="005A44FD" w:rsidRPr="005A44FD">
        <w:tab/>
        <w:t>Nous faisons beaucoup de choses, mais par exemple avec l’essor des cas d’isolement des personnes âgées en milieu rural, nous leur rendons visite dans un camping-car et nous leur proposons des activités. Depuis peu, nous voyons aussi la création de petits cafés temporaires dans certaines communes rurales où les personnes peuvent passer de bons moments ensemble.</w:t>
      </w:r>
    </w:p>
    <w:p w14:paraId="3B7818BD" w14:textId="4C883FD0" w:rsidR="005A44FD" w:rsidRPr="005A44FD" w:rsidRDefault="005F0173" w:rsidP="007E2481">
      <w:pPr>
        <w:pStyle w:val="Dialogue"/>
      </w:pPr>
      <w:r>
        <w:rPr>
          <w:b/>
        </w:rPr>
        <w:t>Int.</w:t>
      </w:r>
      <w:r w:rsidR="005A44FD" w:rsidRPr="005A44FD">
        <w:tab/>
        <w:t>C’est très intéressant. Mais comment est-ce que l’association fait pour collecter des fonds pour financer ses actions ?</w:t>
      </w:r>
    </w:p>
    <w:p w14:paraId="0959DA76" w14:textId="4C7B4E7F" w:rsidR="005A44FD" w:rsidRPr="005A44FD" w:rsidRDefault="005F0173" w:rsidP="007E2481">
      <w:pPr>
        <w:pStyle w:val="Dialogue"/>
      </w:pPr>
      <w:r>
        <w:rPr>
          <w:b/>
        </w:rPr>
        <w:t>Fabrice</w:t>
      </w:r>
      <w:r w:rsidR="005A44FD" w:rsidRPr="005A44FD">
        <w:tab/>
        <w:t>Nous faisons régulièrement des ventes de toutes sortes, comme la vente de livres ou de vêtements, et de nombreux évènements solidaires sont organisés partout en France par nos équipes de volontaires.</w:t>
      </w:r>
    </w:p>
    <w:p w14:paraId="571EA580" w14:textId="346DE566" w:rsidR="005A44FD" w:rsidRPr="005A44FD" w:rsidRDefault="005F0173" w:rsidP="007E2481">
      <w:pPr>
        <w:pStyle w:val="Dialogue"/>
      </w:pPr>
      <w:r>
        <w:rPr>
          <w:b/>
        </w:rPr>
        <w:t>Int.</w:t>
      </w:r>
      <w:r w:rsidR="005A44FD" w:rsidRPr="005A44FD">
        <w:tab/>
        <w:t>Avez-vous un message à lancer ?</w:t>
      </w:r>
    </w:p>
    <w:p w14:paraId="4DC00806" w14:textId="777C7009" w:rsidR="005A44FD" w:rsidRPr="005A44FD" w:rsidRDefault="005F0173" w:rsidP="007E2481">
      <w:pPr>
        <w:pStyle w:val="Dialogue"/>
      </w:pPr>
      <w:r>
        <w:rPr>
          <w:b/>
        </w:rPr>
        <w:t>Fabrice</w:t>
      </w:r>
      <w:r w:rsidR="005A44FD" w:rsidRPr="005A44FD">
        <w:tab/>
        <w:t>Oui, bien sûr. Bien que nos volontaires s’engagent activement dans notre association, nous avons besoin d’un plus grand nombre d’entre eux pour pouvoir accompagner davantage de personnes dans le besoin.</w:t>
      </w:r>
    </w:p>
    <w:p w14:paraId="72DB7A0A" w14:textId="7373A7C7" w:rsidR="005A44FD" w:rsidRPr="005A44FD" w:rsidRDefault="005A44FD" w:rsidP="00A4139C">
      <w:pPr>
        <w:pStyle w:val="DHead"/>
      </w:pPr>
      <w:r w:rsidRPr="005A44FD">
        <w:lastRenderedPageBreak/>
        <w:t>3</w:t>
      </w:r>
      <w:r w:rsidRPr="005A44FD">
        <w:tab/>
        <w:t xml:space="preserve">Les grands-parents </w:t>
      </w:r>
      <w:proofErr w:type="spellStart"/>
      <w:r w:rsidRPr="005A44FD">
        <w:t>canadiens</w:t>
      </w:r>
      <w:proofErr w:type="spellEnd"/>
      <w:r w:rsidRPr="005A44FD">
        <w:t xml:space="preserve"> </w:t>
      </w:r>
      <w:proofErr w:type="spellStart"/>
      <w:r w:rsidRPr="005A44FD">
        <w:t>d’aujourd’hui</w:t>
      </w:r>
      <w:proofErr w:type="spellEnd"/>
      <w:r w:rsidRPr="005A44FD">
        <w:t xml:space="preserve"> </w:t>
      </w:r>
    </w:p>
    <w:p w14:paraId="519EE849" w14:textId="765B8D0D" w:rsidR="005A44FD" w:rsidRPr="005A44FD" w:rsidRDefault="00355025" w:rsidP="007E2481">
      <w:pPr>
        <w:pStyle w:val="Dialogue"/>
      </w:pPr>
      <w:r>
        <w:rPr>
          <w:b/>
        </w:rPr>
        <w:t>Int.</w:t>
      </w:r>
      <w:r w:rsidR="005A44FD" w:rsidRPr="005A44FD">
        <w:tab/>
        <w:t>Marie, vous venez de publier les résultats de vos recherches sur l’évolution du rôle des grands-parents dans notre société actuelle.</w:t>
      </w:r>
    </w:p>
    <w:p w14:paraId="5C4F5A74" w14:textId="7C45BD58" w:rsidR="008B1754" w:rsidRDefault="007E2481" w:rsidP="007E2481">
      <w:pPr>
        <w:pStyle w:val="Dialogue"/>
      </w:pPr>
      <w:r>
        <w:rPr>
          <w:b/>
        </w:rPr>
        <w:t>Marie</w:t>
      </w:r>
      <w:r w:rsidR="005A44FD" w:rsidRPr="005A44FD">
        <w:tab/>
        <w:t>Oui, effectivement, les résultats montrent que les grands-parents à la retraite, sont plus en forme que la génération précédente et qu’ils ont davantage de temps à consacrer à leurs petits-enfants. 76</w:t>
      </w:r>
      <w:r w:rsidR="00D2004E">
        <w:t> </w:t>
      </w:r>
      <w:r w:rsidR="005A44FD" w:rsidRPr="005A44FD">
        <w:t>% d’entre eux affirment garder régulièrement leurs petits-enfants. En effet, les grands-parents gardent de plus en plus leurs petits-enfants à la place de la garde d’enfants traditionnelle.</w:t>
      </w:r>
    </w:p>
    <w:p w14:paraId="58420FE2" w14:textId="17F552B4" w:rsidR="005A44FD" w:rsidRPr="005A44FD" w:rsidRDefault="008B1754" w:rsidP="007E2481">
      <w:pPr>
        <w:pStyle w:val="Dialogue"/>
      </w:pPr>
      <w:r>
        <w:rPr>
          <w:b/>
        </w:rPr>
        <w:tab/>
      </w:r>
      <w:r w:rsidR="005A44FD" w:rsidRPr="005A44FD">
        <w:t>Les parents comptent sur leurs parents pour garder leurs enfants, ce qui leur fait ainsi économiser de bonnes sommes d’argent et les aide avec les tâches ménagères. Mais les parents peuvent parfois être très égoïstes et ils abusent de la générosité de leurs parents. Ces grands-parents sont alors exploités et perdent alors leur temps libre pour s’occuper de leurs petits-enfants.</w:t>
      </w:r>
    </w:p>
    <w:p w14:paraId="32CD20B5" w14:textId="2E18387D" w:rsidR="005A44FD" w:rsidRPr="005A44FD" w:rsidRDefault="005A44FD" w:rsidP="00A4139C">
      <w:pPr>
        <w:pStyle w:val="DHead"/>
      </w:pPr>
      <w:r w:rsidRPr="005A44FD">
        <w:t>4</w:t>
      </w:r>
      <w:r w:rsidRPr="005A44FD">
        <w:tab/>
        <w:t xml:space="preserve">Les </w:t>
      </w:r>
      <w:proofErr w:type="spellStart"/>
      <w:r w:rsidRPr="005A44FD">
        <w:t>jeunes</w:t>
      </w:r>
      <w:proofErr w:type="spellEnd"/>
      <w:r w:rsidRPr="005A44FD">
        <w:t xml:space="preserve"> </w:t>
      </w:r>
      <w:proofErr w:type="spellStart"/>
      <w:r w:rsidRPr="005A44FD">
        <w:t>Français</w:t>
      </w:r>
      <w:proofErr w:type="spellEnd"/>
      <w:r w:rsidRPr="005A44FD">
        <w:t xml:space="preserve"> et le bénévolat</w:t>
      </w:r>
    </w:p>
    <w:p w14:paraId="195BE444" w14:textId="22DD8738" w:rsidR="005A44FD" w:rsidRPr="005A44FD" w:rsidRDefault="001D4F61" w:rsidP="001D4F61">
      <w:pPr>
        <w:pStyle w:val="Dialogue"/>
      </w:pPr>
      <w:r>
        <w:rPr>
          <w:b/>
        </w:rPr>
        <w:t>Int.</w:t>
      </w:r>
      <w:r w:rsidR="005A44FD" w:rsidRPr="005A44FD">
        <w:tab/>
        <w:t>Joan est journaliste et il vient de mener une enquête sur les jeunes et le bénévolat en France. Alors, que pouvez-vous nous dire ? Les jeunes Français s’intéressent-ils au bénévolat ou pas ?</w:t>
      </w:r>
    </w:p>
    <w:p w14:paraId="7550CE22" w14:textId="6A996C5D" w:rsidR="005A44FD" w:rsidRPr="005A44FD" w:rsidRDefault="001D4F61" w:rsidP="001D4F61">
      <w:pPr>
        <w:pStyle w:val="Dialogue"/>
      </w:pPr>
      <w:r>
        <w:rPr>
          <w:b/>
        </w:rPr>
        <w:t>Joan</w:t>
      </w:r>
      <w:r w:rsidR="005A44FD" w:rsidRPr="005A44FD">
        <w:tab/>
        <w:t>Bonjour… Et bien… contrairement à ce qu’on pourrait penser, les retraités ne sont pas les seuls à s’engager dans des missions caritatives. Les jeunes, dont le nombre ne cesse d’augmenter, consacrent de plus en plus de leur temps au bénévolat. On a même vu une hausse d’environ 30</w:t>
      </w:r>
      <w:r w:rsidR="00D2004E">
        <w:t> </w:t>
      </w:r>
      <w:r w:rsidR="005A44FD" w:rsidRPr="005A44FD">
        <w:t>% en 3 ans. Les jeunes, en effet, changent leur opinion sur le volontariat. Le monde caritatif ne leur déplait plus et ils s’engagent volontiers dans des missions culturelles ou de loisirs. Il faut noter que, par contre, la collecte de fonds spontanée n’attire pas beaucoup les jeunes. Ils semblent préférer s’investir dans des projets plus longs.</w:t>
      </w:r>
    </w:p>
    <w:p w14:paraId="3800DF7E" w14:textId="77777777" w:rsidR="005A44FD" w:rsidRPr="005A44FD" w:rsidRDefault="005A44FD" w:rsidP="001D4F61">
      <w:pPr>
        <w:pStyle w:val="Dialogue"/>
      </w:pPr>
      <w:r w:rsidRPr="005A44FD">
        <w:tab/>
        <w:t>D’un côté, il faut dire que la plupart des jeunes valorisent désormais ce genre d’engagement qui leur permet de s’épanouir et d’acquérir des compétences qui pourraient leur être favorables dans leur avenir professionnel. De l’autre côté, il est rassurant aussi de constater que de nombreux jeunes s’engagent pour des raisons moins “égoïstes”, pour simplement venir en aide aux plus démunis. Un beau geste d’altruisme !</w:t>
      </w:r>
    </w:p>
    <w:p w14:paraId="758F285D" w14:textId="77777777" w:rsidR="00BF5B43" w:rsidRDefault="00BF5B43">
      <w:pPr>
        <w:rPr>
          <w:rFonts w:ascii="Arial" w:eastAsia="Calibri" w:hAnsi="Arial"/>
          <w:b/>
          <w:color w:val="009089"/>
          <w:sz w:val="32"/>
        </w:rPr>
      </w:pPr>
      <w:r>
        <w:br w:type="page"/>
      </w:r>
    </w:p>
    <w:p w14:paraId="353CAF66" w14:textId="7DD528E7" w:rsidR="005A44FD" w:rsidRPr="005A44FD" w:rsidRDefault="005A44FD" w:rsidP="00A4139C">
      <w:pPr>
        <w:pStyle w:val="DHead"/>
      </w:pPr>
      <w:r w:rsidRPr="005A44FD">
        <w:lastRenderedPageBreak/>
        <w:t>5</w:t>
      </w:r>
      <w:r w:rsidRPr="005A44FD">
        <w:tab/>
        <w:t xml:space="preserve">La </w:t>
      </w:r>
      <w:proofErr w:type="spellStart"/>
      <w:r w:rsidRPr="005A44FD">
        <w:t>famille</w:t>
      </w:r>
      <w:proofErr w:type="spellEnd"/>
      <w:r w:rsidRPr="005A44FD">
        <w:t xml:space="preserve"> </w:t>
      </w:r>
      <w:proofErr w:type="spellStart"/>
      <w:r w:rsidRPr="005A44FD">
        <w:t>sénégalaise</w:t>
      </w:r>
      <w:proofErr w:type="spellEnd"/>
      <w:r w:rsidRPr="005A44FD">
        <w:t xml:space="preserve"> en </w:t>
      </w:r>
      <w:proofErr w:type="spellStart"/>
      <w:r w:rsidRPr="005A44FD">
        <w:t>plein</w:t>
      </w:r>
      <w:proofErr w:type="spellEnd"/>
      <w:r w:rsidRPr="005A44FD">
        <w:t xml:space="preserve"> changement</w:t>
      </w:r>
    </w:p>
    <w:p w14:paraId="4CE43D02" w14:textId="751C30A5" w:rsidR="005A44FD" w:rsidRPr="005A44FD" w:rsidRDefault="001D4F61" w:rsidP="001D4F61">
      <w:pPr>
        <w:pStyle w:val="Dialogue"/>
      </w:pPr>
      <w:r>
        <w:rPr>
          <w:b/>
        </w:rPr>
        <w:t>Int.</w:t>
      </w:r>
      <w:r w:rsidR="005A44FD" w:rsidRPr="005A44FD">
        <w:tab/>
        <w:t xml:space="preserve">La société sénégalaise, comme partout ailleurs, connait un changement dans la structure familiale traditionnelle. Francis </w:t>
      </w:r>
      <w:proofErr w:type="spellStart"/>
      <w:r w:rsidR="005A44FD" w:rsidRPr="005A44FD">
        <w:t>Boulahib</w:t>
      </w:r>
      <w:proofErr w:type="spellEnd"/>
      <w:r w:rsidR="005A44FD" w:rsidRPr="005A44FD">
        <w:t>, nous parle de cette situation.</w:t>
      </w:r>
    </w:p>
    <w:p w14:paraId="6B055AF4" w14:textId="52846E8F" w:rsidR="005A44FD" w:rsidRPr="005A44FD" w:rsidRDefault="001D4F61" w:rsidP="001D4F61">
      <w:pPr>
        <w:pStyle w:val="Dialogue"/>
      </w:pPr>
      <w:r>
        <w:rPr>
          <w:b/>
        </w:rPr>
        <w:t>Francis</w:t>
      </w:r>
      <w:r w:rsidR="005A44FD" w:rsidRPr="005A44FD">
        <w:tab/>
        <w:t>Le Sénégal connait depuis peu une augmentation du nombre de divorces qui entraine, comme vous pouvez le devinez, une hausse des familles recomposées. Certains accusent l’évolution et surtout la dégradation des mœurs comme la cause de ce changement de la famille traditionnelle.</w:t>
      </w:r>
    </w:p>
    <w:p w14:paraId="477F2BB1" w14:textId="77777777" w:rsidR="005A44FD" w:rsidRPr="005A44FD" w:rsidRDefault="005A44FD" w:rsidP="001D4F61">
      <w:pPr>
        <w:pStyle w:val="Dialogue"/>
      </w:pPr>
      <w:r w:rsidRPr="005A44FD">
        <w:rPr>
          <w:b/>
        </w:rPr>
        <w:tab/>
      </w:r>
      <w:r w:rsidRPr="005A44FD">
        <w:t>La religion ne joue plus le même rôle qu’avant dans la vie sociale. Selon moi, c’est plutôt le fait que jeunes ne respectent plus les valeurs de leurs aïeuls, qui, avant contribuaient à une bonne harmonie du couple ! Mais ne soyons pas si pessimistes sur la situation du Sénégal puisqu’il faut noter que les mariages y sont plus stables que dans d’autres pays africains.</w:t>
      </w:r>
    </w:p>
    <w:p w14:paraId="74BBF240" w14:textId="77777777" w:rsidR="005A44FD" w:rsidRPr="005A44FD" w:rsidRDefault="005A44FD" w:rsidP="001D4F61">
      <w:pPr>
        <w:pStyle w:val="Dialogue"/>
      </w:pPr>
      <w:r w:rsidRPr="005A44FD">
        <w:tab/>
        <w:t xml:space="preserve">Il faut bien sûr se soucier des enfants dans ces nouvelles familles recomposées qui doivent cohabiter avec de nouveaux enfants avec qui ils n’ont aucun lien et ce n’est pas toujours facile. Ils se retrouvent avec des demi-frères et demi-sœurs qu’ils ne connaissent pas, sans parler de la relation avec leur nouveau beau-père ou nouvelle belle-mère. </w:t>
      </w:r>
    </w:p>
    <w:p w14:paraId="3DDAC8AE" w14:textId="77777777" w:rsidR="00280AEE" w:rsidRDefault="00280AEE">
      <w:pPr>
        <w:rPr>
          <w:rFonts w:ascii="Arial" w:eastAsia="Calibri" w:hAnsi="Arial"/>
          <w:i/>
          <w:sz w:val="20"/>
          <w:lang w:val="fr-FR"/>
        </w:rPr>
      </w:pPr>
      <w:r>
        <w:rPr>
          <w:i/>
          <w:lang w:val="fr-FR"/>
        </w:rPr>
        <w:br w:type="page"/>
      </w:r>
    </w:p>
    <w:p w14:paraId="105A8465" w14:textId="7B95C6CB" w:rsidR="005C2D4B" w:rsidRDefault="005C2D4B" w:rsidP="003E6462">
      <w:pPr>
        <w:pStyle w:val="BHead"/>
        <w:rPr>
          <w:rFonts w:eastAsia="Calibri"/>
        </w:rPr>
      </w:pPr>
      <w:proofErr w:type="spellStart"/>
      <w:r>
        <w:rPr>
          <w:rFonts w:eastAsia="Calibri"/>
        </w:rPr>
        <w:lastRenderedPageBreak/>
        <w:t>Theme</w:t>
      </w:r>
      <w:proofErr w:type="spellEnd"/>
      <w:r>
        <w:rPr>
          <w:rFonts w:eastAsia="Calibri"/>
        </w:rPr>
        <w:t xml:space="preserve"> 2</w:t>
      </w:r>
    </w:p>
    <w:p w14:paraId="4099342B" w14:textId="6FB996CA" w:rsidR="005A44FD" w:rsidRPr="005A44FD" w:rsidRDefault="005A44FD" w:rsidP="00A4139C">
      <w:pPr>
        <w:pStyle w:val="DHead"/>
      </w:pPr>
      <w:r w:rsidRPr="005A44FD">
        <w:t>1</w:t>
      </w:r>
      <w:r w:rsidRPr="005A44FD">
        <w:tab/>
      </w:r>
      <w:proofErr w:type="spellStart"/>
      <w:r w:rsidRPr="005A44FD">
        <w:t>Visitez</w:t>
      </w:r>
      <w:proofErr w:type="spellEnd"/>
      <w:r w:rsidRPr="005A44FD">
        <w:t xml:space="preserve"> la </w:t>
      </w:r>
      <w:proofErr w:type="spellStart"/>
      <w:proofErr w:type="gramStart"/>
      <w:r w:rsidRPr="005A44FD">
        <w:t>Bretagne</w:t>
      </w:r>
      <w:proofErr w:type="spellEnd"/>
      <w:r w:rsidRPr="005A44FD">
        <w:t> !</w:t>
      </w:r>
      <w:proofErr w:type="gramEnd"/>
    </w:p>
    <w:p w14:paraId="6F2145D4" w14:textId="5881747E" w:rsidR="005A44FD" w:rsidRPr="005A44FD" w:rsidRDefault="005A44FD" w:rsidP="005A44FD">
      <w:pPr>
        <w:pStyle w:val="BTBodyText"/>
        <w:rPr>
          <w:lang w:val="fr-FR"/>
        </w:rPr>
      </w:pPr>
      <w:r w:rsidRPr="005A44FD">
        <w:rPr>
          <w:lang w:val="fr-FR"/>
        </w:rPr>
        <w:t xml:space="preserve">Je recommande vivement d’aller passer des vacances en Bretagne, une région française avec un patrimoine historique et local. </w:t>
      </w:r>
      <w:r w:rsidR="00851C0D">
        <w:rPr>
          <w:lang w:val="fr-FR"/>
        </w:rPr>
        <w:t xml:space="preserve"> </w:t>
      </w:r>
      <w:r w:rsidRPr="005A44FD">
        <w:rPr>
          <w:lang w:val="fr-FR"/>
        </w:rPr>
        <w:t>J’y suis allé l’été dernier avec des copains qui s’intéressent à l’héritage celtique de la région. Nous avons découvert des magnifiques villages et admiré le paysage sur la côte. Puisque nous adorons la musique celtique, nous avons participé à un fest-noz où nous avons pu apprécier le style de musique joué par les musiciens et nous avons dansé toute la nuit. Bien sûr, la gastronomie bretonne fait aussi partie du patrimoine régional et nous avons dégusté d’excellentes galettes et crêpes pendant notre séjour. Nous sommes rentrés enchantés de notre séjour en Bretagne et nous nous sommes promis d’y retourner.</w:t>
      </w:r>
    </w:p>
    <w:p w14:paraId="1ED29505" w14:textId="0D519A73" w:rsidR="005A44FD" w:rsidRPr="005A44FD" w:rsidRDefault="005A44FD" w:rsidP="00A4139C">
      <w:pPr>
        <w:pStyle w:val="DHead"/>
      </w:pPr>
      <w:r w:rsidRPr="005A44FD">
        <w:t>2</w:t>
      </w:r>
      <w:r w:rsidRPr="005A44FD">
        <w:tab/>
        <w:t xml:space="preserve">Le </w:t>
      </w:r>
      <w:proofErr w:type="spellStart"/>
      <w:r w:rsidRPr="005A44FD">
        <w:t>patrimoine</w:t>
      </w:r>
      <w:proofErr w:type="spellEnd"/>
      <w:r w:rsidRPr="005A44FD">
        <w:t xml:space="preserve"> </w:t>
      </w:r>
      <w:proofErr w:type="spellStart"/>
      <w:r w:rsidRPr="005A44FD">
        <w:t>moderne</w:t>
      </w:r>
      <w:proofErr w:type="spellEnd"/>
    </w:p>
    <w:p w14:paraId="47D46B58" w14:textId="5AEEFEF3" w:rsidR="005A44FD" w:rsidRPr="005A44FD" w:rsidRDefault="00851C0D" w:rsidP="000B0454">
      <w:pPr>
        <w:pStyle w:val="Dialogue"/>
      </w:pPr>
      <w:r>
        <w:rPr>
          <w:b/>
        </w:rPr>
        <w:t>Patrick</w:t>
      </w:r>
      <w:r w:rsidR="005A44FD" w:rsidRPr="005A44FD">
        <w:rPr>
          <w:b/>
        </w:rPr>
        <w:tab/>
      </w:r>
      <w:r w:rsidR="005A44FD" w:rsidRPr="005A44FD">
        <w:t>Sophie, que penses-tu de la construction de bâtiments modernes à côté de bâtiments qui datent de plusieurs centaines d’années ?</w:t>
      </w:r>
    </w:p>
    <w:p w14:paraId="3B26ED4E" w14:textId="3CB3E08E" w:rsidR="005A44FD" w:rsidRPr="005A44FD" w:rsidRDefault="00851C0D" w:rsidP="000B0454">
      <w:pPr>
        <w:pStyle w:val="Dialogue"/>
      </w:pPr>
      <w:r>
        <w:rPr>
          <w:b/>
        </w:rPr>
        <w:t>Sophie</w:t>
      </w:r>
      <w:r w:rsidR="005A44FD" w:rsidRPr="005A44FD">
        <w:rPr>
          <w:b/>
        </w:rPr>
        <w:tab/>
      </w:r>
      <w:r w:rsidR="005A44FD" w:rsidRPr="005A44FD">
        <w:t>Je pense qu’il est possible de marier l’ancien et le nouveau à condition de bien intégrer la construction dans le paysage. L’exemple de la Pyramide du Louvre à Paris est un bon exemple d’architecture audacieuse qui ne choque pas les touristes.</w:t>
      </w:r>
    </w:p>
    <w:p w14:paraId="5F6A971C" w14:textId="266E04BC" w:rsidR="005A44FD" w:rsidRPr="005A44FD" w:rsidRDefault="00851C0D" w:rsidP="000B0454">
      <w:pPr>
        <w:pStyle w:val="Dialogue"/>
      </w:pPr>
      <w:r>
        <w:rPr>
          <w:b/>
        </w:rPr>
        <w:t>Patrick</w:t>
      </w:r>
      <w:r w:rsidR="005A44FD" w:rsidRPr="005A44FD">
        <w:rPr>
          <w:b/>
        </w:rPr>
        <w:tab/>
      </w:r>
      <w:r w:rsidR="005A44FD" w:rsidRPr="005A44FD">
        <w:t>Moi, je pense au contraire que cette pyramide est une injure au patrimoine ! D’ailleurs, certains habitants ont été choqués et ont pensé que c’était une construction laide.</w:t>
      </w:r>
    </w:p>
    <w:p w14:paraId="1733FBD8" w14:textId="1B7A35FD" w:rsidR="005A44FD" w:rsidRPr="005A44FD" w:rsidRDefault="00851C0D" w:rsidP="000B0454">
      <w:pPr>
        <w:pStyle w:val="Dialogue"/>
      </w:pPr>
      <w:r>
        <w:rPr>
          <w:b/>
        </w:rPr>
        <w:t>Sophie</w:t>
      </w:r>
      <w:r w:rsidR="005A44FD" w:rsidRPr="005A44FD">
        <w:rPr>
          <w:b/>
        </w:rPr>
        <w:tab/>
      </w:r>
      <w:r w:rsidR="005A44FD" w:rsidRPr="005A44FD">
        <w:t>Il y a d’autres exemples de constructions modernes qui ont été bien intégrées au paysage. Le viaduc de Millau dans le Massif central est devenu une référence architecturale et, grâce à lui, le tourisme a été développé et la circulation améliorée.</w:t>
      </w:r>
    </w:p>
    <w:p w14:paraId="77032F06" w14:textId="0E9EDC16" w:rsidR="005A44FD" w:rsidRPr="005A44FD" w:rsidRDefault="005A44FD" w:rsidP="00A4139C">
      <w:pPr>
        <w:pStyle w:val="DHead"/>
      </w:pPr>
      <w:r w:rsidRPr="005A44FD">
        <w:t>3</w:t>
      </w:r>
      <w:r w:rsidRPr="005A44FD">
        <w:tab/>
        <w:t xml:space="preserve">La </w:t>
      </w:r>
      <w:proofErr w:type="spellStart"/>
      <w:r w:rsidRPr="005A44FD">
        <w:t>musique</w:t>
      </w:r>
      <w:proofErr w:type="spellEnd"/>
      <w:r w:rsidRPr="005A44FD">
        <w:t xml:space="preserve"> </w:t>
      </w:r>
      <w:proofErr w:type="spellStart"/>
      <w:r w:rsidRPr="005A44FD">
        <w:t>francophone</w:t>
      </w:r>
      <w:proofErr w:type="spellEnd"/>
    </w:p>
    <w:p w14:paraId="4CC6C8E1" w14:textId="77777777" w:rsidR="00CA5059" w:rsidRDefault="005A44FD" w:rsidP="005A44FD">
      <w:pPr>
        <w:pStyle w:val="BTBodyText"/>
        <w:rPr>
          <w:lang w:val="fr-FR"/>
        </w:rPr>
      </w:pPr>
      <w:r w:rsidRPr="005A44FD">
        <w:rPr>
          <w:lang w:val="fr-FR"/>
        </w:rPr>
        <w:t xml:space="preserve">Dans les années 90, puisque la chanson française était menacée de disparition, les chaines de radio françaises devaient passer 40 % de chansons francophones. Cela a permis à des groupes antillais qui n’étaient guère connus de devenir des vedettes. Cependant les jeunes n’ont pas cessé d’apprécier les musiques anglo-américaines, ce qui ne veut aucunement dire que la jeunesse française s’américanise. </w:t>
      </w:r>
    </w:p>
    <w:p w14:paraId="5C25AED9" w14:textId="01153F33" w:rsidR="005A44FD" w:rsidRPr="005A44FD" w:rsidRDefault="005A44FD" w:rsidP="005A44FD">
      <w:pPr>
        <w:pStyle w:val="BTBodyText"/>
        <w:rPr>
          <w:lang w:val="fr-FR"/>
        </w:rPr>
      </w:pPr>
      <w:r w:rsidRPr="005A44FD">
        <w:rPr>
          <w:lang w:val="fr-FR"/>
        </w:rPr>
        <w:t>En ce qui concerne les genres musicaux, la musique hip hop est très populaire parmi les jeunes alors que presque personne n’écoute de la musique classique. La chanson française permet de transmettre des opinions et les chanteurs peuvent être classés par catégories selon leur style. Certains n’ont pas peur de dénoncer des injustices sociales ou politiques.</w:t>
      </w:r>
    </w:p>
    <w:p w14:paraId="715B8FE7" w14:textId="77777777" w:rsidR="00356974" w:rsidRDefault="00356974">
      <w:pPr>
        <w:rPr>
          <w:rFonts w:ascii="Arial" w:eastAsia="Calibri" w:hAnsi="Arial"/>
          <w:color w:val="009089"/>
          <w:sz w:val="36"/>
          <w:lang w:val="fr-FR"/>
        </w:rPr>
      </w:pPr>
      <w:r>
        <w:rPr>
          <w:rFonts w:eastAsia="Calibri"/>
          <w:lang w:val="fr-FR"/>
        </w:rPr>
        <w:br w:type="page"/>
      </w:r>
    </w:p>
    <w:p w14:paraId="2551CCAD" w14:textId="324738D2" w:rsidR="005A44FD" w:rsidRPr="005A44FD" w:rsidRDefault="005A44FD" w:rsidP="00A4139C">
      <w:pPr>
        <w:pStyle w:val="DHead"/>
      </w:pPr>
      <w:r w:rsidRPr="005A44FD">
        <w:lastRenderedPageBreak/>
        <w:t>4</w:t>
      </w:r>
      <w:r w:rsidRPr="005A44FD">
        <w:tab/>
        <w:t xml:space="preserve">Les </w:t>
      </w:r>
      <w:proofErr w:type="spellStart"/>
      <w:r w:rsidRPr="005A44FD">
        <w:t>débuts</w:t>
      </w:r>
      <w:proofErr w:type="spellEnd"/>
      <w:r w:rsidRPr="005A44FD">
        <w:t xml:space="preserve"> du </w:t>
      </w:r>
      <w:proofErr w:type="spellStart"/>
      <w:r w:rsidRPr="005A44FD">
        <w:t>cinéma</w:t>
      </w:r>
      <w:proofErr w:type="spellEnd"/>
    </w:p>
    <w:p w14:paraId="668BAEDB" w14:textId="77777777" w:rsidR="00044C89" w:rsidRDefault="005A44FD" w:rsidP="005A44FD">
      <w:pPr>
        <w:pStyle w:val="BTBodyText"/>
        <w:rPr>
          <w:lang w:val="fr-FR"/>
        </w:rPr>
      </w:pPr>
      <w:r w:rsidRPr="005A44FD">
        <w:rPr>
          <w:lang w:val="fr-FR"/>
        </w:rPr>
        <w:t>Les débuts du cinéma remontent à la fin du XIX</w:t>
      </w:r>
      <w:r w:rsidRPr="005A44FD">
        <w:rPr>
          <w:vertAlign w:val="superscript"/>
          <w:lang w:val="fr-FR"/>
        </w:rPr>
        <w:t>e</w:t>
      </w:r>
      <w:r w:rsidRPr="005A44FD">
        <w:rPr>
          <w:lang w:val="fr-FR"/>
        </w:rPr>
        <w:t xml:space="preserve"> siècle quand les frères Lumière ont projeté plusieurs films à Paris qui ont beaucoup plu et ont attiré beaucoup de spectateurs. Les frères Lumière ont contribué à faire connaitre le cinéma un peu partout dans le monde et il est vite devenu un art populaire, un divertissement, une industrie et un média.</w:t>
      </w:r>
    </w:p>
    <w:p w14:paraId="1B79AE03" w14:textId="17BFEA64" w:rsidR="005A44FD" w:rsidRPr="005A44FD" w:rsidRDefault="005A44FD" w:rsidP="005A44FD">
      <w:pPr>
        <w:pStyle w:val="BTBodyText"/>
        <w:rPr>
          <w:lang w:val="fr-FR"/>
        </w:rPr>
      </w:pPr>
      <w:r w:rsidRPr="005A44FD">
        <w:rPr>
          <w:lang w:val="fr-FR"/>
        </w:rPr>
        <w:t>Georges Méliès, propriétaire et directeur de théâtre, a découvert les images projetées par les frères Lumière et a voulu acheter la même machine. Plus tard, il a réussi à tourner des films en utilisant des projections et des acteurs et a été un des premiers créateurs de trucages et d’effets spéciaux au cinéma. Il a fait construire le premier studio de cinéma en France.</w:t>
      </w:r>
    </w:p>
    <w:p w14:paraId="7657683B" w14:textId="1043CBE2" w:rsidR="005A44FD" w:rsidRPr="005A44FD" w:rsidRDefault="005A44FD" w:rsidP="00A4139C">
      <w:pPr>
        <w:pStyle w:val="DHead"/>
      </w:pPr>
      <w:r w:rsidRPr="005A44FD">
        <w:t>5</w:t>
      </w:r>
      <w:r w:rsidRPr="005A44FD">
        <w:tab/>
        <w:t xml:space="preserve">La </w:t>
      </w:r>
      <w:proofErr w:type="spellStart"/>
      <w:r w:rsidRPr="005A44FD">
        <w:t>musique</w:t>
      </w:r>
      <w:proofErr w:type="spellEnd"/>
      <w:r w:rsidRPr="005A44FD">
        <w:t xml:space="preserve"> </w:t>
      </w:r>
      <w:bookmarkStart w:id="0" w:name="_GoBack"/>
      <w:bookmarkEnd w:id="0"/>
      <w:proofErr w:type="spellStart"/>
      <w:r w:rsidRPr="005A44FD">
        <w:t>francophone</w:t>
      </w:r>
      <w:proofErr w:type="spellEnd"/>
      <w:r w:rsidRPr="005A44FD">
        <w:t xml:space="preserve"> </w:t>
      </w:r>
      <w:proofErr w:type="spellStart"/>
      <w:r w:rsidRPr="005A44FD">
        <w:t>africaine</w:t>
      </w:r>
      <w:proofErr w:type="spellEnd"/>
    </w:p>
    <w:p w14:paraId="37958259" w14:textId="79046D52" w:rsidR="005A44FD" w:rsidRPr="005A44FD" w:rsidRDefault="004E790D" w:rsidP="00724E13">
      <w:pPr>
        <w:pStyle w:val="Dialogue"/>
      </w:pPr>
      <w:r>
        <w:rPr>
          <w:b/>
        </w:rPr>
        <w:t>Musicienne</w:t>
      </w:r>
      <w:r w:rsidR="005A44FD" w:rsidRPr="005A44FD">
        <w:rPr>
          <w:b/>
        </w:rPr>
        <w:tab/>
      </w:r>
      <w:r w:rsidR="005A44FD" w:rsidRPr="005A44FD">
        <w:t>Salut Omar, depuis quand est-ce que tu chantes ?</w:t>
      </w:r>
    </w:p>
    <w:p w14:paraId="7DB6684B" w14:textId="388FC835" w:rsidR="005A44FD" w:rsidRPr="005A44FD" w:rsidRDefault="00724E13" w:rsidP="00724E13">
      <w:pPr>
        <w:pStyle w:val="Dialogue"/>
      </w:pPr>
      <w:r>
        <w:rPr>
          <w:b/>
        </w:rPr>
        <w:t>Omar</w:t>
      </w:r>
      <w:r w:rsidR="005A44FD" w:rsidRPr="005A44FD">
        <w:rPr>
          <w:b/>
        </w:rPr>
        <w:tab/>
      </w:r>
      <w:r w:rsidR="005A44FD" w:rsidRPr="005A44FD">
        <w:t>Moi ça fait des années mais quand j’ai commencé, je chantais dans ma langue natale et pour me faire connaitre en France et dans les autres pays francophones, j’ai choisi de chanter en français.</w:t>
      </w:r>
    </w:p>
    <w:p w14:paraId="59CC0EE3" w14:textId="4A1B7B30" w:rsidR="005A44FD" w:rsidRPr="005A44FD" w:rsidRDefault="004E790D" w:rsidP="00724E13">
      <w:pPr>
        <w:pStyle w:val="Dialogue"/>
      </w:pPr>
      <w:r>
        <w:rPr>
          <w:b/>
        </w:rPr>
        <w:t>Musicienne</w:t>
      </w:r>
      <w:r w:rsidR="005A44FD" w:rsidRPr="005A44FD">
        <w:rPr>
          <w:b/>
        </w:rPr>
        <w:tab/>
      </w:r>
      <w:r w:rsidR="005A44FD" w:rsidRPr="005A44FD">
        <w:t>Oui bien sûr, moi aussi et beaucoup d’autres artistes africains ont fait la même chose. De cette façon, on a pu communiquer au monde les problèmes de l’Afrique.</w:t>
      </w:r>
    </w:p>
    <w:p w14:paraId="04640E3C" w14:textId="522C7AF6" w:rsidR="005A44FD" w:rsidRPr="005A44FD" w:rsidRDefault="00724E13" w:rsidP="00724E13">
      <w:pPr>
        <w:pStyle w:val="Dialogue"/>
      </w:pPr>
      <w:r>
        <w:rPr>
          <w:b/>
        </w:rPr>
        <w:t>Omar</w:t>
      </w:r>
      <w:r w:rsidR="005A44FD" w:rsidRPr="005A44FD">
        <w:rPr>
          <w:b/>
        </w:rPr>
        <w:tab/>
      </w:r>
      <w:r w:rsidR="005A44FD" w:rsidRPr="005A44FD">
        <w:t>Oui, mais une fois que j’ai eu du succès avec plusieurs disques, j’ai pu chanter dans ma langue africaine et tous mes amis musiciens et moi étions fiers d’être entendus dans les médias internationaux.</w:t>
      </w:r>
    </w:p>
    <w:p w14:paraId="0D82B944" w14:textId="2B697030" w:rsidR="005A44FD" w:rsidRPr="005A44FD" w:rsidRDefault="004E790D" w:rsidP="00724E13">
      <w:pPr>
        <w:pStyle w:val="Dialogue"/>
      </w:pPr>
      <w:r>
        <w:rPr>
          <w:b/>
        </w:rPr>
        <w:t>Musicienne</w:t>
      </w:r>
      <w:r w:rsidR="005A44FD" w:rsidRPr="005A44FD">
        <w:rPr>
          <w:b/>
        </w:rPr>
        <w:tab/>
      </w:r>
      <w:r w:rsidR="005A44FD" w:rsidRPr="005A44FD">
        <w:t xml:space="preserve">Oh oui ! Et certains artistes, comme Touré </w:t>
      </w:r>
      <w:proofErr w:type="spellStart"/>
      <w:r w:rsidR="005A44FD" w:rsidRPr="005A44FD">
        <w:t>Kunda</w:t>
      </w:r>
      <w:proofErr w:type="spellEnd"/>
      <w:r w:rsidR="005A44FD" w:rsidRPr="005A44FD">
        <w:t>, chantent presque toujours en langue africaine et ont un succès international.</w:t>
      </w:r>
    </w:p>
    <w:p w14:paraId="6B0A1248" w14:textId="400F539F" w:rsidR="005A44FD" w:rsidRPr="005A44FD" w:rsidRDefault="00724E13" w:rsidP="00724E13">
      <w:pPr>
        <w:pStyle w:val="Dialogue"/>
      </w:pPr>
      <w:r>
        <w:rPr>
          <w:b/>
        </w:rPr>
        <w:t>Omar</w:t>
      </w:r>
      <w:r w:rsidR="005A44FD" w:rsidRPr="005A44FD">
        <w:rPr>
          <w:b/>
        </w:rPr>
        <w:tab/>
      </w:r>
      <w:r w:rsidR="005A44FD" w:rsidRPr="005A44FD">
        <w:t>Tu as participé à des festivals de musique africaine ?</w:t>
      </w:r>
    </w:p>
    <w:p w14:paraId="7C6C5747" w14:textId="667ABB7C" w:rsidR="005A44FD" w:rsidRPr="005A44FD" w:rsidRDefault="004E790D" w:rsidP="00724E13">
      <w:pPr>
        <w:pStyle w:val="Dialogue"/>
      </w:pPr>
      <w:r>
        <w:rPr>
          <w:b/>
        </w:rPr>
        <w:t>Musicienne</w:t>
      </w:r>
      <w:r w:rsidR="005A44FD" w:rsidRPr="005A44FD">
        <w:rPr>
          <w:b/>
        </w:rPr>
        <w:tab/>
      </w:r>
      <w:r w:rsidR="005A44FD" w:rsidRPr="005A44FD">
        <w:t>Oui, bien sûr, plusieurs ont été créés en Afrique comme par exemple, le festival du Sahel, qui se tient au Sénégal et qui sert à faire connaitre les traditions du Sahel. L’économie locale est stimulée par le succès du festival. De nombreux artistes du Sénégal et du Mali s’y produisent.</w:t>
      </w:r>
    </w:p>
    <w:p w14:paraId="55C5D44C" w14:textId="76A41640" w:rsidR="000A0751" w:rsidRPr="0032271F" w:rsidRDefault="00724E13" w:rsidP="00724E13">
      <w:pPr>
        <w:pStyle w:val="Dialogue"/>
      </w:pPr>
      <w:r>
        <w:rPr>
          <w:b/>
        </w:rPr>
        <w:t>Omar</w:t>
      </w:r>
      <w:r w:rsidR="005A44FD" w:rsidRPr="005A44FD">
        <w:rPr>
          <w:b/>
        </w:rPr>
        <w:tab/>
      </w:r>
      <w:r w:rsidR="005A44FD" w:rsidRPr="005A44FD">
        <w:t xml:space="preserve">Oui c’est vrai que la musique joue un rôle important en Afrique. </w:t>
      </w:r>
      <w:r w:rsidR="00DE76B3">
        <w:br/>
      </w:r>
      <w:r w:rsidR="005A44FD" w:rsidRPr="005A44FD">
        <w:t>La population africaine ne cesse d’augmenter et elle a atteint plus d’un milliard dont 700 millions de Francophones. La francophonie est donc assurée d’un bon avenir.</w:t>
      </w:r>
    </w:p>
    <w:sectPr w:rsidR="000A0751" w:rsidRPr="0032271F" w:rsidSect="00BF5B43">
      <w:headerReference w:type="default" r:id="rId7"/>
      <w:footerReference w:type="default" r:id="rId8"/>
      <w:headerReference w:type="first" r:id="rId9"/>
      <w:footerReference w:type="first" r:id="rId10"/>
      <w:pgSz w:w="11900" w:h="16840"/>
      <w:pgMar w:top="1418" w:right="1701" w:bottom="1418" w:left="1701" w:header="709" w:footer="709"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B77D4" w14:textId="77777777" w:rsidR="00000C7C" w:rsidRDefault="00000C7C" w:rsidP="0058207B">
      <w:r>
        <w:separator/>
      </w:r>
    </w:p>
  </w:endnote>
  <w:endnote w:type="continuationSeparator" w:id="0">
    <w:p w14:paraId="7911ED32" w14:textId="77777777" w:rsidR="00000C7C" w:rsidRDefault="00000C7C" w:rsidP="005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panose1 w:val="05020102010704020609"/>
    <w:charset w:val="02"/>
    <w:family w:val="auto"/>
    <w:pitch w:val="variable"/>
    <w:sig w:usb0="00000000" w:usb1="10000000" w:usb2="00000000" w:usb3="00000000" w:csb0="80000000" w:csb1="00000000"/>
  </w:font>
  <w:font w:name="Arial Bold">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5ED5" w14:textId="77777777" w:rsidR="004F3BE4" w:rsidRPr="00C027D4" w:rsidRDefault="004F3BE4" w:rsidP="00672E7F">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A4139C">
      <w:rPr>
        <w:rStyle w:val="PageNumber"/>
        <w:rFonts w:ascii="Arial" w:hAnsi="Arial" w:cs="Arial"/>
        <w:b/>
        <w:noProof/>
      </w:rPr>
      <w:t>5</w:t>
    </w:r>
    <w:r w:rsidRPr="00C027D4">
      <w:rPr>
        <w:rStyle w:val="PageNumber"/>
        <w:rFonts w:ascii="Arial" w:hAnsi="Arial" w:cs="Arial"/>
        <w:b/>
      </w:rPr>
      <w:fldChar w:fldCharType="end"/>
    </w:r>
  </w:p>
  <w:p w14:paraId="46EBEC86" w14:textId="0BF6E16C" w:rsidR="00294A4C" w:rsidRDefault="004F3BE4" w:rsidP="00294A4C">
    <w:pPr>
      <w:ind w:left="1871" w:hanging="1871"/>
      <w:rPr>
        <w:rFonts w:ascii="Arial" w:hAnsi="Arial" w:cs="Arial"/>
        <w:sz w:val="18"/>
        <w:szCs w:val="18"/>
      </w:rPr>
    </w:pPr>
    <w:r>
      <w:rPr>
        <w:rFonts w:ascii="Arial" w:hAnsi="Arial" w:cs="Arial"/>
        <w:sz w:val="18"/>
        <w:szCs w:val="18"/>
      </w:rPr>
      <w:t xml:space="preserve">AQA A-level French </w:t>
    </w:r>
    <w:r w:rsidR="00294A4C">
      <w:rPr>
        <w:rFonts w:ascii="Arial" w:hAnsi="Arial" w:cs="Arial"/>
        <w:sz w:val="18"/>
        <w:szCs w:val="18"/>
      </w:rPr>
      <w:t>Revision and Practice Workbook 1</w:t>
    </w:r>
    <w:r w:rsidR="00294A4C">
      <w:rPr>
        <w:rFonts w:ascii="Arial" w:hAnsi="Arial" w:cs="Arial"/>
        <w:sz w:val="18"/>
        <w:szCs w:val="18"/>
      </w:rPr>
      <w:tab/>
    </w:r>
    <w:r w:rsidR="00294A4C">
      <w:rPr>
        <w:rFonts w:ascii="Arial" w:hAnsi="Arial" w:cs="Arial"/>
        <w:sz w:val="18"/>
        <w:szCs w:val="18"/>
      </w:rPr>
      <w:tab/>
    </w:r>
    <w:r w:rsidR="00294A4C">
      <w:rPr>
        <w:rFonts w:ascii="Arial" w:hAnsi="Arial" w:cs="Arial"/>
        <w:sz w:val="18"/>
        <w:szCs w:val="18"/>
      </w:rPr>
      <w:tab/>
      <w:t>Hodder Education</w:t>
    </w:r>
  </w:p>
  <w:p w14:paraId="67A726E3" w14:textId="18F1B733" w:rsidR="004F3BE4" w:rsidRPr="00672E7F" w:rsidRDefault="004F3BE4" w:rsidP="00294A4C">
    <w:pPr>
      <w:ind w:left="1871" w:hanging="1871"/>
      <w:rPr>
        <w:rFonts w:ascii="Arial" w:hAnsi="Arial" w:cs="Arial"/>
        <w:sz w:val="18"/>
        <w:szCs w:val="18"/>
      </w:rPr>
    </w:pPr>
    <w:r>
      <w:rPr>
        <w:rFonts w:ascii="Arial" w:hAnsi="Arial" w:cs="Arial"/>
        <w:sz w:val="18"/>
        <w:szCs w:val="18"/>
      </w:rPr>
      <w:t xml:space="preserve">© </w:t>
    </w:r>
    <w:proofErr w:type="spellStart"/>
    <w:r w:rsidR="00294A4C">
      <w:rPr>
        <w:rFonts w:ascii="Arial" w:hAnsi="Arial" w:cs="Arial"/>
        <w:sz w:val="18"/>
        <w:szCs w:val="18"/>
      </w:rPr>
      <w:t>Karine</w:t>
    </w:r>
    <w:proofErr w:type="spellEnd"/>
    <w:r w:rsidR="00294A4C">
      <w:rPr>
        <w:rFonts w:ascii="Arial" w:hAnsi="Arial" w:cs="Arial"/>
        <w:sz w:val="18"/>
        <w:szCs w:val="18"/>
      </w:rPr>
      <w:t xml:space="preserve"> Harrington and </w:t>
    </w:r>
    <w:proofErr w:type="spellStart"/>
    <w:r w:rsidR="00294A4C">
      <w:rPr>
        <w:rFonts w:ascii="Arial" w:hAnsi="Arial" w:cs="Arial"/>
        <w:sz w:val="18"/>
        <w:szCs w:val="18"/>
      </w:rPr>
      <w:t>Séverine</w:t>
    </w:r>
    <w:proofErr w:type="spellEnd"/>
    <w:r w:rsidR="00294A4C">
      <w:rPr>
        <w:rFonts w:ascii="Arial" w:hAnsi="Arial" w:cs="Arial"/>
        <w:sz w:val="18"/>
        <w:szCs w:val="18"/>
      </w:rPr>
      <w:t xml:space="preserve"> </w:t>
    </w:r>
    <w:proofErr w:type="spellStart"/>
    <w:r w:rsidR="00294A4C">
      <w:rPr>
        <w:rFonts w:ascii="Arial" w:hAnsi="Arial" w:cs="Arial"/>
        <w:sz w:val="18"/>
        <w:szCs w:val="18"/>
      </w:rPr>
      <w:t>Chevrier</w:t>
    </w:r>
    <w:proofErr w:type="spellEnd"/>
    <w:r w:rsidR="00294A4C">
      <w:rPr>
        <w:rFonts w:ascii="Arial" w:hAnsi="Arial" w:cs="Arial"/>
        <w:sz w:val="18"/>
        <w:szCs w:val="18"/>
      </w:rPr>
      <w:t>-Clarke</w:t>
    </w:r>
    <w:r>
      <w:rPr>
        <w:rFonts w:ascii="Arial" w:hAnsi="Arial" w:cs="Arial"/>
        <w:sz w:val="18"/>
        <w:szCs w:val="18"/>
      </w:rPr>
      <w:t xml:space="preserve"> 201</w:t>
    </w:r>
    <w:r w:rsidR="00294A4C">
      <w:rPr>
        <w:rFonts w:ascii="Arial" w:hAnsi="Arial" w:cs="Arial"/>
        <w:sz w:val="18"/>
        <w:szCs w:val="18"/>
      </w:rPr>
      <w:t>7</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8B31" w14:textId="77777777" w:rsidR="004F3BE4" w:rsidRPr="00C027D4" w:rsidRDefault="004F3BE4" w:rsidP="00672E7F">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Pr>
        <w:rStyle w:val="PageNumber"/>
        <w:rFonts w:ascii="Arial" w:hAnsi="Arial" w:cs="Arial"/>
        <w:b/>
        <w:noProof/>
      </w:rPr>
      <w:t>1</w:t>
    </w:r>
    <w:r w:rsidRPr="00C027D4">
      <w:rPr>
        <w:rStyle w:val="PageNumber"/>
        <w:rFonts w:ascii="Arial" w:hAnsi="Arial" w:cs="Arial"/>
        <w:b/>
      </w:rPr>
      <w:fldChar w:fldCharType="end"/>
    </w:r>
  </w:p>
  <w:p w14:paraId="388958E2" w14:textId="5F2B711C" w:rsidR="004F3BE4" w:rsidRPr="00672E7F" w:rsidRDefault="004F3BE4" w:rsidP="00672E7F">
    <w:pPr>
      <w:ind w:left="1871"/>
      <w:rPr>
        <w:rFonts w:ascii="Arial" w:hAnsi="Arial" w:cs="Arial"/>
        <w:sz w:val="18"/>
        <w:szCs w:val="18"/>
      </w:rPr>
    </w:pPr>
    <w:r>
      <w:rPr>
        <w:rFonts w:ascii="Arial" w:hAnsi="Arial" w:cs="Arial"/>
        <w:noProof/>
        <w:sz w:val="18"/>
        <w:szCs w:val="18"/>
        <w:lang w:eastAsia="ja-JP"/>
      </w:rPr>
      <w:drawing>
        <wp:anchor distT="0" distB="0" distL="0" distR="1800225" simplePos="0" relativeHeight="251668480" behindDoc="0" locked="0" layoutInCell="1" allowOverlap="1" wp14:anchorId="4013A40D" wp14:editId="4C89552C">
          <wp:simplePos x="0" y="0"/>
          <wp:positionH relativeFrom="column">
            <wp:posOffset>-3810</wp:posOffset>
          </wp:positionH>
          <wp:positionV relativeFrom="paragraph">
            <wp:posOffset>-57150</wp:posOffset>
          </wp:positionV>
          <wp:extent cx="1098550" cy="267970"/>
          <wp:effectExtent l="0" t="0" r="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AQA A-level French © Hodder &amp; Stoughton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64178" w14:textId="77777777" w:rsidR="00000C7C" w:rsidRDefault="00000C7C" w:rsidP="0058207B">
      <w:r>
        <w:separator/>
      </w:r>
    </w:p>
  </w:footnote>
  <w:footnote w:type="continuationSeparator" w:id="0">
    <w:p w14:paraId="3BDE9779" w14:textId="77777777" w:rsidR="00000C7C" w:rsidRDefault="00000C7C" w:rsidP="005820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FB20E" w14:textId="244EB098" w:rsidR="004F3BE4" w:rsidRDefault="004F3BE4" w:rsidP="00BD39DC">
    <w:r>
      <w:rPr>
        <w:noProof/>
        <w:lang w:eastAsia="ja-JP"/>
      </w:rPr>
      <w:drawing>
        <wp:anchor distT="0" distB="0" distL="114300" distR="114300" simplePos="0" relativeHeight="251675648" behindDoc="0" locked="0" layoutInCell="1" allowOverlap="1" wp14:anchorId="17E57E4F" wp14:editId="1B0CA458">
          <wp:simplePos x="0" y="0"/>
          <wp:positionH relativeFrom="column">
            <wp:posOffset>0</wp:posOffset>
          </wp:positionH>
          <wp:positionV relativeFrom="paragraph">
            <wp:posOffset>-450215</wp:posOffset>
          </wp:positionV>
          <wp:extent cx="2914650" cy="69469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2914650" cy="69469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74624" behindDoc="0" locked="0" layoutInCell="1" allowOverlap="1" wp14:anchorId="7E2E85C5" wp14:editId="4F097772">
          <wp:simplePos x="0" y="0"/>
          <wp:positionH relativeFrom="column">
            <wp:posOffset>0</wp:posOffset>
          </wp:positionH>
          <wp:positionV relativeFrom="page">
            <wp:posOffset>0</wp:posOffset>
          </wp:positionV>
          <wp:extent cx="2914650" cy="6934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1.jpg"/>
                  <pic:cNvPicPr/>
                </pic:nvPicPr>
                <pic:blipFill>
                  <a:blip r:embed="rId2">
                    <a:extLst>
                      <a:ext uri="{28A0092B-C50C-407E-A947-70E740481C1C}">
                        <a14:useLocalDpi xmlns:a14="http://schemas.microsoft.com/office/drawing/2010/main" val="0"/>
                      </a:ext>
                    </a:extLst>
                  </a:blip>
                  <a:stretch>
                    <a:fillRect/>
                  </a:stretch>
                </pic:blipFill>
                <pic:spPr>
                  <a:xfrm>
                    <a:off x="0" y="0"/>
                    <a:ext cx="2914650" cy="6934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73600" behindDoc="0" locked="0" layoutInCell="1" allowOverlap="0" wp14:anchorId="6D1DEBD0" wp14:editId="5E7BE5CA">
              <wp:simplePos x="0" y="0"/>
              <wp:positionH relativeFrom="page">
                <wp:posOffset>6769100</wp:posOffset>
              </wp:positionH>
              <wp:positionV relativeFrom="page">
                <wp:posOffset>720090</wp:posOffset>
              </wp:positionV>
              <wp:extent cx="792000" cy="3600000"/>
              <wp:effectExtent l="0" t="0" r="8255" b="635"/>
              <wp:wrapNone/>
              <wp:docPr id="8" name="Round Single Corner Rectangle 8"/>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005FA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AD9F0AE" w14:textId="7EE63C47" w:rsidR="004F3BE4" w:rsidRPr="00A87DE1" w:rsidRDefault="0087662F" w:rsidP="00BD39DC">
                          <w:pPr>
                            <w:pStyle w:val="RHRunningHead"/>
                          </w:pPr>
                          <w:r>
                            <w:t>Paper 1: Listening t</w:t>
                          </w:r>
                          <w:r w:rsidR="00DF39D6">
                            <w:t>ranscripts</w:t>
                          </w:r>
                        </w:p>
                        <w:p w14:paraId="45F32CEF" w14:textId="77777777" w:rsidR="004F3BE4" w:rsidRPr="00A87DE1" w:rsidRDefault="004F3BE4" w:rsidP="00BD39DC">
                          <w:pPr>
                            <w:pStyle w:val="RHRunningHead"/>
                          </w:pP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w14:anchorId="6D1DEBD0" id="Round Single Corner Rectangle 8" o:spid="_x0000_s1026" style="position:absolute;margin-left:533pt;margin-top:56.7pt;width:62.35pt;height:283.45pt;rotation:18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" o:allowoverlap="f" adj="-11796480,,5400" path="m0,0l659997,0c732900,,792000,59100,792000,132003l792000,3600000,,3600000,,0xe" fillcolor="#005fa0" stroked="f">
              <v:stroke joinstyle="miter"/>
              <v:formulas/>
              <v:path arrowok="t" o:connecttype="custom" o:connectlocs="0,0;659997,0;792000,132003;792000,3600000;0,3600000;0,0" o:connectangles="0,0,0,0,0,0" textboxrect="0,0,792000,3600000"/>
              <v:textbox style="layout-flow:vertical" inset="3mm,4mm,3mm,4mm">
                <w:txbxContent>
                  <w:p w14:paraId="6AD9F0AE" w14:textId="7EE63C47" w:rsidR="004F3BE4" w:rsidRPr="00A87DE1" w:rsidRDefault="0087662F" w:rsidP="00BD39DC">
                    <w:pPr>
                      <w:pStyle w:val="RHRunningHead"/>
                    </w:pPr>
                    <w:r>
                      <w:t>Paper 1: Listening t</w:t>
                    </w:r>
                    <w:r w:rsidR="00DF39D6">
                      <w:t>ranscripts</w:t>
                    </w:r>
                  </w:p>
                  <w:p w14:paraId="45F32CEF" w14:textId="77777777" w:rsidR="004F3BE4" w:rsidRPr="00A87DE1" w:rsidRDefault="004F3BE4" w:rsidP="00BD39DC">
                    <w:pPr>
                      <w:pStyle w:val="RHRunningHead"/>
                    </w:pP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ECB42" w14:textId="12FE18A5" w:rsidR="004F3BE4" w:rsidRDefault="004F3BE4" w:rsidP="00CE4FB5">
    <w:r>
      <w:rPr>
        <w:noProof/>
        <w:lang w:eastAsia="ja-JP"/>
      </w:rPr>
      <w:drawing>
        <wp:anchor distT="0" distB="0" distL="114300" distR="114300" simplePos="0" relativeHeight="251671552" behindDoc="0" locked="0" layoutInCell="1" allowOverlap="1" wp14:anchorId="3C53B08C" wp14:editId="173F27EC">
          <wp:simplePos x="0" y="0"/>
          <wp:positionH relativeFrom="column">
            <wp:posOffset>0</wp:posOffset>
          </wp:positionH>
          <wp:positionV relativeFrom="page">
            <wp:posOffset>0</wp:posOffset>
          </wp:positionV>
          <wp:extent cx="2914650" cy="6934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1.jpg"/>
                  <pic:cNvPicPr/>
                </pic:nvPicPr>
                <pic:blipFill>
                  <a:blip r:embed="rId1">
                    <a:extLst>
                      <a:ext uri="{28A0092B-C50C-407E-A947-70E740481C1C}">
                        <a14:useLocalDpi xmlns:a14="http://schemas.microsoft.com/office/drawing/2010/main" val="0"/>
                      </a:ext>
                    </a:extLst>
                  </a:blip>
                  <a:stretch>
                    <a:fillRect/>
                  </a:stretch>
                </pic:blipFill>
                <pic:spPr>
                  <a:xfrm>
                    <a:off x="0" y="0"/>
                    <a:ext cx="2914650" cy="6934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61312" behindDoc="0" locked="0" layoutInCell="1" allowOverlap="0" wp14:anchorId="3E16F874" wp14:editId="3B453D0D">
              <wp:simplePos x="0" y="0"/>
              <wp:positionH relativeFrom="page">
                <wp:posOffset>6769100</wp:posOffset>
              </wp:positionH>
              <wp:positionV relativeFrom="page">
                <wp:posOffset>720090</wp:posOffset>
              </wp:positionV>
              <wp:extent cx="792000" cy="3600000"/>
              <wp:effectExtent l="0" t="0" r="0" b="6985"/>
              <wp:wrapNone/>
              <wp:docPr id="4" name="Round Single Corner Rectangle 4"/>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7F5B98A" w14:textId="66D51B2B" w:rsidR="004F3BE4" w:rsidRPr="00A87DE1" w:rsidRDefault="004F3BE4" w:rsidP="00C65890">
                          <w:pPr>
                            <w:pStyle w:val="RHRunningHead"/>
                          </w:pPr>
                          <w:r w:rsidRPr="00A87DE1">
                            <w:t>Unit 1 Transcripts</w:t>
                          </w:r>
                        </w:p>
                        <w:p w14:paraId="6D07B188" w14:textId="6737F7CD" w:rsidR="004F3BE4" w:rsidRPr="00A87DE1" w:rsidRDefault="004F3BE4" w:rsidP="00CE4FB5">
                          <w:pPr>
                            <w:pStyle w:val="RHRunningHead"/>
                          </w:pP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w14:anchorId="3E16F874" id="Round Single Corner Rectangle 4" o:spid="_x0000_s1027" style="position:absolute;margin-left:533pt;margin-top:56.7pt;width:62.35pt;height:283.45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" o:allowoverlap="f" adj="-11796480,,5400" path="m0,0l659997,0c732900,,792000,59100,792000,132003l792000,3600000,,3600000,,0xe" fillcolor="#1b9a38" stroked="f">
              <v:stroke joinstyle="miter"/>
              <v:formulas/>
              <v:path arrowok="t" o:connecttype="custom" o:connectlocs="0,0;659997,0;792000,132003;792000,3600000;0,3600000;0,0" o:connectangles="0,0,0,0,0,0" textboxrect="0,0,792000,3600000"/>
              <v:textbox style="layout-flow:vertical" inset="3mm,4mm,3mm,4mm">
                <w:txbxContent>
                  <w:p w14:paraId="27F5B98A" w14:textId="66D51B2B" w:rsidR="004F3BE4" w:rsidRPr="00A87DE1" w:rsidRDefault="004F3BE4" w:rsidP="00C65890">
                    <w:pPr>
                      <w:pStyle w:val="RHRunningHead"/>
                    </w:pPr>
                    <w:r w:rsidRPr="00A87DE1">
                      <w:t>Unit 1 Transcripts</w:t>
                    </w:r>
                  </w:p>
                  <w:p w14:paraId="6D07B188" w14:textId="6737F7CD" w:rsidR="004F3BE4" w:rsidRPr="00A87DE1" w:rsidRDefault="004F3BE4" w:rsidP="00CE4FB5">
                    <w:pPr>
                      <w:pStyle w:val="RHRunningHead"/>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C1C654E"/>
    <w:lvl w:ilvl="0">
      <w:start w:val="1"/>
      <w:numFmt w:val="decimal"/>
      <w:lvlText w:val="%1."/>
      <w:lvlJc w:val="left"/>
      <w:pPr>
        <w:tabs>
          <w:tab w:val="num" w:pos="643"/>
        </w:tabs>
        <w:ind w:left="643" w:hanging="360"/>
      </w:pPr>
    </w:lvl>
  </w:abstractNum>
  <w:abstractNum w:abstractNumId="1">
    <w:nsid w:val="FFFFFF88"/>
    <w:multiLevelType w:val="singleLevel"/>
    <w:tmpl w:val="EF7C1758"/>
    <w:lvl w:ilvl="0">
      <w:start w:val="1"/>
      <w:numFmt w:val="decimal"/>
      <w:lvlText w:val="%1."/>
      <w:lvlJc w:val="left"/>
      <w:pPr>
        <w:tabs>
          <w:tab w:val="num" w:pos="360"/>
        </w:tabs>
        <w:ind w:left="360" w:hanging="360"/>
      </w:pPr>
    </w:lvl>
  </w:abstractNum>
  <w:abstractNum w:abstractNumId="2">
    <w:nsid w:val="07737C89"/>
    <w:multiLevelType w:val="hybridMultilevel"/>
    <w:tmpl w:val="7D8860E0"/>
    <w:lvl w:ilvl="0" w:tplc="D6DA209E">
      <w:start w:val="1"/>
      <w:numFmt w:val="bullet"/>
      <w:lvlText w:val=""/>
      <w:lvlJc w:val="left"/>
      <w:pPr>
        <w:ind w:left="791" w:hanging="360"/>
      </w:pPr>
      <w:rPr>
        <w:rFonts w:ascii="Symbol" w:hAnsi="Symbol" w:hint="default"/>
        <w:color w:val="CD0037"/>
        <w:sz w:val="22"/>
        <w:szCs w:val="22"/>
      </w:rPr>
    </w:lvl>
    <w:lvl w:ilvl="1" w:tplc="DCB49442">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2933EC"/>
    <w:multiLevelType w:val="hybridMultilevel"/>
    <w:tmpl w:val="A37659BE"/>
    <w:lvl w:ilvl="0" w:tplc="265A9A8A">
      <w:start w:val="1"/>
      <w:numFmt w:val="bullet"/>
      <w:pStyle w:val="BLBulletList"/>
      <w:lvlText w:val=""/>
      <w:lvlJc w:val="left"/>
      <w:pPr>
        <w:ind w:left="717" w:hanging="360"/>
      </w:pPr>
      <w:rPr>
        <w:rFonts w:ascii="Zapf Dingbats" w:hAnsi="Zapf Dingbats" w:hint="default"/>
        <w:color w:val="005FA0"/>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C28C1"/>
    <w:multiLevelType w:val="hybridMultilevel"/>
    <w:tmpl w:val="46DE398E"/>
    <w:lvl w:ilvl="0" w:tplc="5D260DAE">
      <w:start w:val="1"/>
      <w:numFmt w:val="decimal"/>
      <w:pStyle w:val="NL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E225D"/>
    <w:multiLevelType w:val="hybridMultilevel"/>
    <w:tmpl w:val="C4A21A4A"/>
    <w:lvl w:ilvl="0" w:tplc="F278A0C6">
      <w:start w:val="1"/>
      <w:numFmt w:val="bullet"/>
      <w:pStyle w:val="SubBullet"/>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C7587"/>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D54ED"/>
    <w:multiLevelType w:val="hybridMultilevel"/>
    <w:tmpl w:val="85104FF8"/>
    <w:lvl w:ilvl="0" w:tplc="5BA2C2B2">
      <w:start w:val="1"/>
      <w:numFmt w:val="lowerLetter"/>
      <w:pStyle w:val="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90096"/>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2"/>
  </w:num>
  <w:num w:numId="6">
    <w:abstractNumId w:val="3"/>
  </w:num>
  <w:num w:numId="7">
    <w:abstractNumId w:val="4"/>
  </w:num>
  <w:num w:numId="8">
    <w:abstractNumId w:val="5"/>
  </w:num>
  <w:num w:numId="9">
    <w:abstractNumId w:val="7"/>
  </w:num>
  <w:num w:numId="10">
    <w:abstractNumId w:val="2"/>
  </w:num>
  <w:num w:numId="11">
    <w:abstractNumId w:val="8"/>
  </w:num>
  <w:num w:numId="12">
    <w:abstractNumId w:val="9"/>
  </w:num>
  <w:num w:numId="13">
    <w:abstractNumId w:val="8"/>
    <w:lvlOverride w:ilvl="0">
      <w:startOverride w:val="1"/>
    </w:lvlOverride>
  </w:num>
  <w:num w:numId="14">
    <w:abstractNumId w:val="8"/>
    <w:lvlOverride w:ilvl="0">
      <w:startOverride w:val="1"/>
    </w:lvlOverride>
  </w:num>
  <w:num w:numId="15">
    <w:abstractNumId w:val="6"/>
  </w:num>
  <w:num w:numId="16">
    <w:abstractNumId w:val="8"/>
    <w:lvlOverride w:ilvl="0">
      <w:startOverride w:val="1"/>
    </w:lvlOverride>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7B"/>
    <w:rsid w:val="00000C7C"/>
    <w:rsid w:val="00013DC3"/>
    <w:rsid w:val="000154AB"/>
    <w:rsid w:val="00036C73"/>
    <w:rsid w:val="00043151"/>
    <w:rsid w:val="00044C89"/>
    <w:rsid w:val="00073FA4"/>
    <w:rsid w:val="000A0751"/>
    <w:rsid w:val="000B0454"/>
    <w:rsid w:val="000C17F1"/>
    <w:rsid w:val="000E101A"/>
    <w:rsid w:val="000E7039"/>
    <w:rsid w:val="001165E7"/>
    <w:rsid w:val="001308BA"/>
    <w:rsid w:val="001A5EC6"/>
    <w:rsid w:val="001B127A"/>
    <w:rsid w:val="001C279F"/>
    <w:rsid w:val="001C2A76"/>
    <w:rsid w:val="001D4F61"/>
    <w:rsid w:val="00261E02"/>
    <w:rsid w:val="00280AEE"/>
    <w:rsid w:val="00294A4C"/>
    <w:rsid w:val="0029583B"/>
    <w:rsid w:val="0030296C"/>
    <w:rsid w:val="0032271F"/>
    <w:rsid w:val="0032320A"/>
    <w:rsid w:val="00352CBC"/>
    <w:rsid w:val="00355025"/>
    <w:rsid w:val="00356974"/>
    <w:rsid w:val="00360B69"/>
    <w:rsid w:val="00375966"/>
    <w:rsid w:val="00386CED"/>
    <w:rsid w:val="003C32A2"/>
    <w:rsid w:val="003D49C0"/>
    <w:rsid w:val="003E6462"/>
    <w:rsid w:val="00400944"/>
    <w:rsid w:val="004151CC"/>
    <w:rsid w:val="0042337A"/>
    <w:rsid w:val="0043008F"/>
    <w:rsid w:val="00454B18"/>
    <w:rsid w:val="004C5C34"/>
    <w:rsid w:val="004D0AD2"/>
    <w:rsid w:val="004E790D"/>
    <w:rsid w:val="004F0ADB"/>
    <w:rsid w:val="004F3BE4"/>
    <w:rsid w:val="00542A2F"/>
    <w:rsid w:val="00542F29"/>
    <w:rsid w:val="005557AF"/>
    <w:rsid w:val="0058207B"/>
    <w:rsid w:val="00583B74"/>
    <w:rsid w:val="00583DED"/>
    <w:rsid w:val="00586D52"/>
    <w:rsid w:val="005930D9"/>
    <w:rsid w:val="005A44FD"/>
    <w:rsid w:val="005C2D4B"/>
    <w:rsid w:val="005F0173"/>
    <w:rsid w:val="005F64A6"/>
    <w:rsid w:val="005F6FF5"/>
    <w:rsid w:val="00606036"/>
    <w:rsid w:val="0063531F"/>
    <w:rsid w:val="006368CB"/>
    <w:rsid w:val="00672E7F"/>
    <w:rsid w:val="00677926"/>
    <w:rsid w:val="00685DBD"/>
    <w:rsid w:val="00687B1F"/>
    <w:rsid w:val="00692E83"/>
    <w:rsid w:val="006B0992"/>
    <w:rsid w:val="00713797"/>
    <w:rsid w:val="00715587"/>
    <w:rsid w:val="00724E13"/>
    <w:rsid w:val="00740A2C"/>
    <w:rsid w:val="00751628"/>
    <w:rsid w:val="00753D5C"/>
    <w:rsid w:val="00766153"/>
    <w:rsid w:val="00775804"/>
    <w:rsid w:val="0078742E"/>
    <w:rsid w:val="00787951"/>
    <w:rsid w:val="007C430C"/>
    <w:rsid w:val="007E2481"/>
    <w:rsid w:val="007F3164"/>
    <w:rsid w:val="00814FD3"/>
    <w:rsid w:val="008279AF"/>
    <w:rsid w:val="00851C0D"/>
    <w:rsid w:val="0085529E"/>
    <w:rsid w:val="00863FEF"/>
    <w:rsid w:val="00865E3D"/>
    <w:rsid w:val="0087662F"/>
    <w:rsid w:val="008965A0"/>
    <w:rsid w:val="008A332E"/>
    <w:rsid w:val="008A41C4"/>
    <w:rsid w:val="008B16EE"/>
    <w:rsid w:val="008B1754"/>
    <w:rsid w:val="008C0E7C"/>
    <w:rsid w:val="00922A97"/>
    <w:rsid w:val="009405D6"/>
    <w:rsid w:val="00945914"/>
    <w:rsid w:val="00967C56"/>
    <w:rsid w:val="00976DC2"/>
    <w:rsid w:val="009B2A2D"/>
    <w:rsid w:val="009D16F5"/>
    <w:rsid w:val="009E7CB4"/>
    <w:rsid w:val="00A077A7"/>
    <w:rsid w:val="00A3221A"/>
    <w:rsid w:val="00A4139C"/>
    <w:rsid w:val="00A87DE1"/>
    <w:rsid w:val="00AA6EEF"/>
    <w:rsid w:val="00AD3E00"/>
    <w:rsid w:val="00AF5395"/>
    <w:rsid w:val="00AF55FD"/>
    <w:rsid w:val="00AF6D2E"/>
    <w:rsid w:val="00B102A8"/>
    <w:rsid w:val="00B11097"/>
    <w:rsid w:val="00B417A4"/>
    <w:rsid w:val="00B554FD"/>
    <w:rsid w:val="00B76C27"/>
    <w:rsid w:val="00B95DAE"/>
    <w:rsid w:val="00BC1630"/>
    <w:rsid w:val="00BC40B2"/>
    <w:rsid w:val="00BD39DC"/>
    <w:rsid w:val="00BF465C"/>
    <w:rsid w:val="00BF5B43"/>
    <w:rsid w:val="00C5763E"/>
    <w:rsid w:val="00C65890"/>
    <w:rsid w:val="00C9304D"/>
    <w:rsid w:val="00CA5059"/>
    <w:rsid w:val="00CE4FB5"/>
    <w:rsid w:val="00D2004E"/>
    <w:rsid w:val="00D36DAC"/>
    <w:rsid w:val="00D37720"/>
    <w:rsid w:val="00D7658B"/>
    <w:rsid w:val="00DA2E96"/>
    <w:rsid w:val="00DB253F"/>
    <w:rsid w:val="00DE76B3"/>
    <w:rsid w:val="00DF39D6"/>
    <w:rsid w:val="00DF41F7"/>
    <w:rsid w:val="00E02EE7"/>
    <w:rsid w:val="00E15CBC"/>
    <w:rsid w:val="00E372DF"/>
    <w:rsid w:val="00E429AA"/>
    <w:rsid w:val="00E62A2F"/>
    <w:rsid w:val="00E828B3"/>
    <w:rsid w:val="00E975E9"/>
    <w:rsid w:val="00EB6ABF"/>
    <w:rsid w:val="00EC1CC8"/>
    <w:rsid w:val="00EC41AC"/>
    <w:rsid w:val="00EE75B4"/>
    <w:rsid w:val="00EF1A98"/>
    <w:rsid w:val="00EF53B3"/>
    <w:rsid w:val="00F26A53"/>
    <w:rsid w:val="00F277CA"/>
    <w:rsid w:val="00F30774"/>
    <w:rsid w:val="00F663B2"/>
    <w:rsid w:val="00F7686F"/>
    <w:rsid w:val="00F843FD"/>
    <w:rsid w:val="00F8744A"/>
    <w:rsid w:val="00F92847"/>
    <w:rsid w:val="00FB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8A63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20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qFormat/>
    <w:rsid w:val="00D37720"/>
    <w:pPr>
      <w:spacing w:before="360"/>
    </w:pPr>
    <w:rPr>
      <w:rFonts w:ascii="Arial" w:eastAsia="Times New Roman" w:hAnsi="Arial"/>
      <w:b/>
      <w:color w:val="005FA0"/>
      <w:sz w:val="40"/>
      <w:szCs w:val="24"/>
      <w:lang w:val="es-ES" w:eastAsia="en-US"/>
    </w:rPr>
  </w:style>
  <w:style w:type="character" w:customStyle="1" w:styleId="AHeadSection">
    <w:name w:val="A Head Section"/>
    <w:uiPriority w:val="1"/>
    <w:qFormat/>
    <w:rsid w:val="0058207B"/>
    <w:rPr>
      <w:rFonts w:ascii="Arial" w:hAnsi="Arial"/>
      <w:b/>
    </w:rPr>
  </w:style>
  <w:style w:type="paragraph" w:customStyle="1" w:styleId="BHead">
    <w:name w:val="B Head"/>
    <w:qFormat/>
    <w:rsid w:val="0058207B"/>
    <w:pPr>
      <w:spacing w:before="240"/>
    </w:pPr>
    <w:rPr>
      <w:rFonts w:ascii="Arial" w:eastAsia="Times New Roman" w:hAnsi="Arial"/>
      <w:color w:val="009089"/>
      <w:sz w:val="36"/>
      <w:szCs w:val="24"/>
      <w:lang w:val="es-ES" w:eastAsia="en-US"/>
    </w:rPr>
  </w:style>
  <w:style w:type="paragraph" w:customStyle="1" w:styleId="BLBulletList">
    <w:name w:val="BL Bullet List"/>
    <w:qFormat/>
    <w:rsid w:val="00E372DF"/>
    <w:pPr>
      <w:numPr>
        <w:numId w:val="6"/>
      </w:numPr>
      <w:spacing w:line="264" w:lineRule="auto"/>
      <w:ind w:left="227" w:hanging="227"/>
    </w:pPr>
    <w:rPr>
      <w:rFonts w:ascii="Arial" w:eastAsia="Calibri" w:hAnsi="Arial"/>
      <w:szCs w:val="24"/>
      <w:lang w:eastAsia="en-US"/>
    </w:rPr>
  </w:style>
  <w:style w:type="paragraph" w:customStyle="1" w:styleId="BTBodyText">
    <w:name w:val="BT Body Text"/>
    <w:qFormat/>
    <w:rsid w:val="00715587"/>
    <w:pPr>
      <w:tabs>
        <w:tab w:val="left" w:pos="1701"/>
      </w:tabs>
      <w:spacing w:before="240" w:line="264" w:lineRule="auto"/>
    </w:pPr>
    <w:rPr>
      <w:rFonts w:ascii="Arial" w:eastAsia="Calibri" w:hAnsi="Arial"/>
      <w:szCs w:val="24"/>
      <w:lang w:val="es-ES_tradnl" w:eastAsia="en-US"/>
    </w:rPr>
  </w:style>
  <w:style w:type="paragraph" w:customStyle="1" w:styleId="CHead">
    <w:name w:val="C Head"/>
    <w:qFormat/>
    <w:rsid w:val="0058207B"/>
    <w:pPr>
      <w:pBdr>
        <w:bottom w:val="single" w:sz="8" w:space="0" w:color="009089"/>
      </w:pBdr>
      <w:spacing w:before="240"/>
    </w:pPr>
    <w:rPr>
      <w:rFonts w:ascii="Arial" w:eastAsia="Calibri" w:hAnsi="Arial"/>
      <w:b/>
      <w:color w:val="009089"/>
      <w:sz w:val="32"/>
      <w:szCs w:val="24"/>
      <w:lang w:eastAsia="en-US"/>
    </w:rPr>
  </w:style>
  <w:style w:type="paragraph" w:customStyle="1" w:styleId="DHead">
    <w:name w:val="D Head"/>
    <w:qFormat/>
    <w:rsid w:val="0058207B"/>
    <w:pPr>
      <w:spacing w:before="240"/>
    </w:pPr>
    <w:rPr>
      <w:rFonts w:ascii="Arial" w:eastAsia="Calibri" w:hAnsi="Arial"/>
      <w:sz w:val="28"/>
      <w:szCs w:val="24"/>
      <w:lang w:eastAsia="en-US"/>
    </w:rPr>
  </w:style>
  <w:style w:type="paragraph" w:customStyle="1" w:styleId="EHead">
    <w:name w:val="E Head"/>
    <w:qFormat/>
    <w:rsid w:val="0058207B"/>
    <w:pPr>
      <w:widowControl w:val="0"/>
      <w:autoSpaceDE w:val="0"/>
      <w:autoSpaceDN w:val="0"/>
      <w:adjustRightInd w:val="0"/>
      <w:spacing w:before="120"/>
    </w:pPr>
    <w:rPr>
      <w:rFonts w:ascii="Arial" w:eastAsia="Calibri" w:hAnsi="Arial"/>
      <w:color w:val="009089"/>
      <w:sz w:val="24"/>
      <w:szCs w:val="24"/>
      <w:lang w:eastAsia="en-US"/>
    </w:rPr>
  </w:style>
  <w:style w:type="paragraph" w:customStyle="1" w:styleId="ExerciseLetter">
    <w:name w:val="Exercise Letter"/>
    <w:qFormat/>
    <w:rsid w:val="0058207B"/>
    <w:pPr>
      <w:spacing w:before="240"/>
    </w:pPr>
    <w:rPr>
      <w:rFonts w:ascii="Arial" w:eastAsia="Calibri" w:hAnsi="Arial"/>
      <w:b/>
      <w:color w:val="CD0037"/>
      <w:sz w:val="36"/>
      <w:szCs w:val="24"/>
      <w:lang w:eastAsia="en-US"/>
    </w:rPr>
  </w:style>
  <w:style w:type="paragraph" w:customStyle="1" w:styleId="FHead">
    <w:name w:val="F Head"/>
    <w:qFormat/>
    <w:rsid w:val="0058207B"/>
    <w:pPr>
      <w:spacing w:before="120"/>
    </w:pPr>
    <w:rPr>
      <w:rFonts w:ascii="Arial" w:eastAsia="Calibri" w:hAnsi="Arial"/>
      <w:i/>
      <w:color w:val="009089"/>
      <w:sz w:val="24"/>
      <w:szCs w:val="24"/>
      <w:lang w:eastAsia="en-US"/>
    </w:rPr>
  </w:style>
  <w:style w:type="paragraph" w:customStyle="1" w:styleId="Handwriting">
    <w:name w:val="Handwriting"/>
    <w:qFormat/>
    <w:rsid w:val="0058207B"/>
    <w:pPr>
      <w:spacing w:before="120" w:line="228" w:lineRule="auto"/>
    </w:pPr>
    <w:rPr>
      <w:rFonts w:ascii="Comic Sans MS" w:eastAsia="Calibri" w:hAnsi="Comic Sans MS"/>
      <w:szCs w:val="24"/>
      <w:lang w:eastAsia="en-US"/>
    </w:rPr>
  </w:style>
  <w:style w:type="paragraph" w:customStyle="1" w:styleId="MTMainTitle">
    <w:name w:val="MT Main Title"/>
    <w:qFormat/>
    <w:rsid w:val="00D37720"/>
    <w:pPr>
      <w:spacing w:after="720"/>
    </w:pPr>
    <w:rPr>
      <w:rFonts w:ascii="Arial" w:eastAsia="Times New Roman" w:hAnsi="Arial"/>
      <w:b/>
      <w:color w:val="005FA0"/>
      <w:sz w:val="56"/>
      <w:szCs w:val="24"/>
      <w:lang w:val="es-ES" w:eastAsia="en-US"/>
    </w:rPr>
  </w:style>
  <w:style w:type="paragraph" w:customStyle="1" w:styleId="NLNumberList">
    <w:name w:val="NL Number List"/>
    <w:qFormat/>
    <w:rsid w:val="00E372DF"/>
    <w:pPr>
      <w:numPr>
        <w:numId w:val="7"/>
      </w:numPr>
      <w:spacing w:before="120" w:line="264" w:lineRule="auto"/>
      <w:ind w:left="306" w:hanging="79"/>
    </w:pPr>
    <w:rPr>
      <w:rFonts w:ascii="Arial" w:eastAsia="Calibri" w:hAnsi="Arial"/>
      <w:szCs w:val="24"/>
      <w:lang w:eastAsia="en-US"/>
    </w:rPr>
  </w:style>
  <w:style w:type="paragraph" w:customStyle="1" w:styleId="RHRunningHead">
    <w:name w:val="RH Running Head"/>
    <w:qFormat/>
    <w:rsid w:val="0058207B"/>
    <w:pPr>
      <w:jc w:val="right"/>
    </w:pPr>
    <w:rPr>
      <w:rFonts w:ascii="Arial" w:eastAsia="Times New Roman" w:hAnsi="Arial"/>
      <w:b/>
      <w:color w:val="FFFFFF" w:themeColor="background1"/>
      <w:sz w:val="24"/>
      <w:szCs w:val="24"/>
      <w:lang w:eastAsia="en-US"/>
    </w:rPr>
  </w:style>
  <w:style w:type="paragraph" w:customStyle="1" w:styleId="SubBullet">
    <w:name w:val="Sub Bullet"/>
    <w:qFormat/>
    <w:rsid w:val="0058207B"/>
    <w:pPr>
      <w:numPr>
        <w:numId w:val="8"/>
      </w:numPr>
      <w:spacing w:line="264" w:lineRule="auto"/>
    </w:pPr>
    <w:rPr>
      <w:rFonts w:eastAsia="Calibri"/>
      <w:sz w:val="22"/>
      <w:szCs w:val="24"/>
      <w:lang w:eastAsia="en-US"/>
    </w:rPr>
  </w:style>
  <w:style w:type="paragraph" w:customStyle="1" w:styleId="TableHead">
    <w:name w:val="Table Head"/>
    <w:basedOn w:val="Normal"/>
    <w:qFormat/>
    <w:rsid w:val="0058207B"/>
    <w:pPr>
      <w:ind w:left="113" w:right="113"/>
    </w:pPr>
    <w:rPr>
      <w:rFonts w:ascii="Arial" w:eastAsia="Calibri" w:hAnsi="Arial"/>
      <w:b/>
      <w:sz w:val="22"/>
    </w:rPr>
  </w:style>
  <w:style w:type="paragraph" w:customStyle="1" w:styleId="TableText">
    <w:name w:val="Table Text"/>
    <w:qFormat/>
    <w:rsid w:val="0058207B"/>
    <w:pPr>
      <w:ind w:left="113" w:right="113"/>
    </w:pPr>
    <w:rPr>
      <w:rFonts w:ascii="Arial" w:eastAsia="Calibri" w:hAnsi="Arial"/>
      <w:sz w:val="22"/>
      <w:szCs w:val="24"/>
      <w:lang w:eastAsia="en-US"/>
    </w:rPr>
  </w:style>
  <w:style w:type="paragraph" w:customStyle="1" w:styleId="TableTextNumberList">
    <w:name w:val="Table Text Number List"/>
    <w:qFormat/>
    <w:rsid w:val="0058207B"/>
    <w:pPr>
      <w:numPr>
        <w:numId w:val="9"/>
      </w:numPr>
    </w:pPr>
    <w:rPr>
      <w:rFonts w:ascii="Arial" w:hAnsi="Arial"/>
      <w:sz w:val="22"/>
      <w:szCs w:val="24"/>
      <w:lang w:val="es-ES_tradnl" w:eastAsia="en-US"/>
    </w:rPr>
  </w:style>
  <w:style w:type="paragraph" w:customStyle="1" w:styleId="TableTextSubBulletList">
    <w:name w:val="Table Text Sub Bullet List"/>
    <w:qFormat/>
    <w:rsid w:val="0058207B"/>
    <w:pPr>
      <w:numPr>
        <w:ilvl w:val="1"/>
        <w:numId w:val="10"/>
      </w:numPr>
    </w:pPr>
    <w:rPr>
      <w:rFonts w:ascii="Arial" w:eastAsia="Calibri" w:hAnsi="Arial"/>
      <w:sz w:val="22"/>
      <w:szCs w:val="24"/>
      <w:lang w:val="es-AR" w:eastAsia="en-US"/>
    </w:rPr>
  </w:style>
  <w:style w:type="character" w:customStyle="1" w:styleId="URL">
    <w:name w:val="URL"/>
    <w:uiPriority w:val="1"/>
    <w:qFormat/>
    <w:rsid w:val="0058207B"/>
    <w:rPr>
      <w:rFonts w:ascii="Arial" w:hAnsi="Arial"/>
      <w:b/>
      <w:i w:val="0"/>
      <w:color w:val="808080" w:themeColor="background1" w:themeShade="80"/>
    </w:rPr>
  </w:style>
  <w:style w:type="paragraph" w:styleId="Header">
    <w:name w:val="header"/>
    <w:basedOn w:val="Normal"/>
    <w:link w:val="HeaderChar"/>
    <w:uiPriority w:val="99"/>
    <w:unhideWhenUsed/>
    <w:rsid w:val="0058207B"/>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8207B"/>
    <w:rPr>
      <w:sz w:val="24"/>
      <w:szCs w:val="24"/>
      <w:lang w:val="en-GB" w:eastAsia="en-US"/>
    </w:rPr>
  </w:style>
  <w:style w:type="paragraph" w:styleId="Footer">
    <w:name w:val="footer"/>
    <w:basedOn w:val="Normal"/>
    <w:link w:val="FooterChar"/>
    <w:uiPriority w:val="99"/>
    <w:unhideWhenUsed/>
    <w:rsid w:val="0058207B"/>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8207B"/>
    <w:rPr>
      <w:sz w:val="24"/>
      <w:szCs w:val="24"/>
      <w:lang w:val="en-GB" w:eastAsia="en-US"/>
    </w:rPr>
  </w:style>
  <w:style w:type="character" w:styleId="PageNumber">
    <w:name w:val="page number"/>
    <w:uiPriority w:val="99"/>
    <w:unhideWhenUsed/>
    <w:rsid w:val="0058207B"/>
  </w:style>
  <w:style w:type="paragraph" w:styleId="BalloonText">
    <w:name w:val="Balloon Text"/>
    <w:basedOn w:val="Normal"/>
    <w:link w:val="BalloonTextChar"/>
    <w:uiPriority w:val="99"/>
    <w:semiHidden/>
    <w:unhideWhenUsed/>
    <w:rsid w:val="00B417A4"/>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B417A4"/>
    <w:rPr>
      <w:rFonts w:ascii="Lucida Grande" w:hAnsi="Lucida Grande" w:cs="Lucida Grande"/>
      <w:sz w:val="18"/>
      <w:szCs w:val="18"/>
      <w:lang w:val="en-GB" w:eastAsia="en-US"/>
    </w:rPr>
  </w:style>
  <w:style w:type="paragraph" w:customStyle="1" w:styleId="Extract">
    <w:name w:val="Extract"/>
    <w:qFormat/>
    <w:rsid w:val="000E101A"/>
    <w:pPr>
      <w:pBdr>
        <w:top w:val="single" w:sz="4" w:space="5" w:color="FFFCC8"/>
        <w:left w:val="single" w:sz="4" w:space="5" w:color="FFFCC8"/>
        <w:bottom w:val="single" w:sz="4" w:space="5" w:color="FFFCC8"/>
        <w:right w:val="single" w:sz="4" w:space="5" w:color="FFFCC8"/>
      </w:pBdr>
      <w:shd w:val="clear" w:color="auto" w:fill="FFFCC8"/>
      <w:spacing w:before="120"/>
      <w:ind w:left="113" w:right="113"/>
    </w:pPr>
    <w:rPr>
      <w:rFonts w:ascii="Arial" w:hAnsi="Arial" w:cs="Arial"/>
      <w:sz w:val="22"/>
      <w:szCs w:val="24"/>
      <w:lang w:val="en-GB" w:eastAsia="en-US"/>
    </w:rPr>
  </w:style>
  <w:style w:type="paragraph" w:customStyle="1" w:styleId="Source">
    <w:name w:val="Source"/>
    <w:basedOn w:val="Normal"/>
    <w:qFormat/>
    <w:rsid w:val="00F843FD"/>
    <w:pPr>
      <w:spacing w:before="120"/>
      <w:jc w:val="right"/>
    </w:pPr>
    <w:rPr>
      <w:rFonts w:ascii="Arial" w:eastAsiaTheme="minorEastAsia" w:hAnsi="Arial" w:cs="Arial"/>
      <w:sz w:val="18"/>
      <w:lang w:val="en-GB"/>
    </w:rPr>
  </w:style>
  <w:style w:type="paragraph" w:customStyle="1" w:styleId="LetterList">
    <w:name w:val="Letter List"/>
    <w:basedOn w:val="Normal"/>
    <w:qFormat/>
    <w:rsid w:val="000E101A"/>
    <w:pPr>
      <w:numPr>
        <w:numId w:val="11"/>
      </w:numPr>
      <w:tabs>
        <w:tab w:val="left" w:pos="4678"/>
      </w:tabs>
      <w:spacing w:before="40" w:line="264" w:lineRule="auto"/>
      <w:ind w:left="567" w:hanging="215"/>
    </w:pPr>
    <w:rPr>
      <w:rFonts w:eastAsiaTheme="minorEastAsia"/>
      <w:sz w:val="22"/>
      <w:lang w:val="fr-FR"/>
    </w:rPr>
  </w:style>
  <w:style w:type="character" w:styleId="Hyperlink">
    <w:name w:val="Hyperlink"/>
    <w:basedOn w:val="DefaultParagraphFont"/>
    <w:uiPriority w:val="99"/>
    <w:unhideWhenUsed/>
    <w:rsid w:val="000E101A"/>
    <w:rPr>
      <w:color w:val="0000FF" w:themeColor="hyperlink"/>
      <w:u w:val="single"/>
    </w:rPr>
  </w:style>
  <w:style w:type="paragraph" w:customStyle="1" w:styleId="AnswerLines">
    <w:name w:val="Answer Lines"/>
    <w:qFormat/>
    <w:rsid w:val="009D16F5"/>
    <w:pPr>
      <w:pBdr>
        <w:bottom w:val="dotted" w:sz="12" w:space="2" w:color="auto"/>
      </w:pBdr>
      <w:spacing w:before="80"/>
    </w:pPr>
    <w:rPr>
      <w:sz w:val="22"/>
      <w:szCs w:val="24"/>
      <w:lang w:val="fr-FR" w:eastAsia="en-US"/>
    </w:rPr>
  </w:style>
  <w:style w:type="paragraph" w:styleId="ListParagraph">
    <w:name w:val="List Paragraph"/>
    <w:basedOn w:val="Normal"/>
    <w:qFormat/>
    <w:rsid w:val="0032320A"/>
    <w:pPr>
      <w:spacing w:after="200" w:line="276" w:lineRule="auto"/>
      <w:ind w:left="720"/>
      <w:contextualSpacing/>
    </w:pPr>
    <w:rPr>
      <w:rFonts w:ascii="Calibri" w:hAnsi="Calibri"/>
      <w:sz w:val="22"/>
      <w:szCs w:val="22"/>
      <w:lang w:val="en-GB"/>
    </w:rPr>
  </w:style>
  <w:style w:type="paragraph" w:customStyle="1" w:styleId="ObservaHeading">
    <w:name w:val="Observa Heading"/>
    <w:qFormat/>
    <w:rsid w:val="005557AF"/>
    <w:pPr>
      <w:ind w:left="113" w:right="113"/>
    </w:pPr>
    <w:rPr>
      <w:rFonts w:ascii="Arial" w:eastAsia="Times New Roman" w:hAnsi="Arial"/>
      <w:b/>
      <w:color w:val="FFFFFF" w:themeColor="background1"/>
      <w:sz w:val="22"/>
      <w:szCs w:val="24"/>
      <w:lang w:eastAsia="en-US"/>
    </w:rPr>
  </w:style>
  <w:style w:type="paragraph" w:customStyle="1" w:styleId="ObservaText">
    <w:name w:val="Observa Text"/>
    <w:basedOn w:val="Normal"/>
    <w:qFormat/>
    <w:rsid w:val="005557AF"/>
    <w:pPr>
      <w:ind w:left="113" w:right="113"/>
    </w:pPr>
    <w:rPr>
      <w:rFonts w:ascii="Arial" w:hAnsi="Arial"/>
      <w:sz w:val="22"/>
    </w:rPr>
  </w:style>
  <w:style w:type="character" w:styleId="Emphasis">
    <w:name w:val="Emphasis"/>
    <w:basedOn w:val="DefaultParagraphFont"/>
    <w:uiPriority w:val="20"/>
    <w:qFormat/>
    <w:rsid w:val="00375966"/>
    <w:rPr>
      <w:i/>
      <w:iCs/>
    </w:rPr>
  </w:style>
  <w:style w:type="character" w:styleId="CommentReference">
    <w:name w:val="annotation reference"/>
    <w:basedOn w:val="DefaultParagraphFont"/>
    <w:uiPriority w:val="99"/>
    <w:semiHidden/>
    <w:unhideWhenUsed/>
    <w:rsid w:val="00375966"/>
    <w:rPr>
      <w:sz w:val="16"/>
      <w:szCs w:val="16"/>
    </w:rPr>
  </w:style>
  <w:style w:type="paragraph" w:styleId="CommentText">
    <w:name w:val="annotation text"/>
    <w:basedOn w:val="Normal"/>
    <w:link w:val="CommentTextChar"/>
    <w:uiPriority w:val="99"/>
    <w:semiHidden/>
    <w:unhideWhenUsed/>
    <w:rsid w:val="00375966"/>
    <w:rPr>
      <w:sz w:val="20"/>
      <w:szCs w:val="20"/>
    </w:rPr>
  </w:style>
  <w:style w:type="character" w:customStyle="1" w:styleId="CommentTextChar">
    <w:name w:val="Comment Text Char"/>
    <w:basedOn w:val="DefaultParagraphFont"/>
    <w:link w:val="CommentText"/>
    <w:uiPriority w:val="99"/>
    <w:semiHidden/>
    <w:rsid w:val="0037596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75966"/>
    <w:rPr>
      <w:b/>
      <w:bCs/>
    </w:rPr>
  </w:style>
  <w:style w:type="character" w:customStyle="1" w:styleId="CommentSubjectChar">
    <w:name w:val="Comment Subject Char"/>
    <w:basedOn w:val="CommentTextChar"/>
    <w:link w:val="CommentSubject"/>
    <w:uiPriority w:val="99"/>
    <w:semiHidden/>
    <w:rsid w:val="00375966"/>
    <w:rPr>
      <w:rFonts w:eastAsia="Times New Roman"/>
      <w:b/>
      <w:bCs/>
      <w:lang w:eastAsia="en-US"/>
    </w:rPr>
  </w:style>
  <w:style w:type="paragraph" w:customStyle="1" w:styleId="1Txtdial">
    <w:name w:val="1 Txt dial"/>
    <w:basedOn w:val="Normal"/>
    <w:rsid w:val="0032271F"/>
    <w:pPr>
      <w:suppressAutoHyphens/>
      <w:autoSpaceDE w:val="0"/>
      <w:autoSpaceDN w:val="0"/>
      <w:adjustRightInd w:val="0"/>
      <w:spacing w:before="120" w:line="480" w:lineRule="auto"/>
      <w:ind w:left="1559" w:hanging="1219"/>
      <w:textAlignment w:val="center"/>
    </w:pPr>
    <w:rPr>
      <w:color w:val="000000"/>
      <w:lang w:val="es-ES_tradnl"/>
    </w:rPr>
  </w:style>
  <w:style w:type="paragraph" w:customStyle="1" w:styleId="Dialogue">
    <w:name w:val="Dialogue"/>
    <w:basedOn w:val="BTBodyText"/>
    <w:qFormat/>
    <w:rsid w:val="00F26A53"/>
    <w:pPr>
      <w:ind w:left="1701" w:hanging="1701"/>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1549</Words>
  <Characters>8835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Philip Allan Updates</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Bates</dc:creator>
  <cp:lastModifiedBy>Leigh Morris</cp:lastModifiedBy>
  <cp:revision>54</cp:revision>
  <cp:lastPrinted>2016-03-24T10:21:00Z</cp:lastPrinted>
  <dcterms:created xsi:type="dcterms:W3CDTF">2016-03-24T10:21:00Z</dcterms:created>
  <dcterms:modified xsi:type="dcterms:W3CDTF">2017-12-19T13:46:00Z</dcterms:modified>
</cp:coreProperties>
</file>